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D" w:rsidRPr="00F6349B" w:rsidRDefault="004B7D08" w:rsidP="00F60D5E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D460AD" w:rsidRPr="00F6349B">
        <w:rPr>
          <w:rFonts w:ascii="Arial" w:hAnsi="Arial" w:cs="Arial"/>
          <w:sz w:val="20"/>
          <w:szCs w:val="20"/>
        </w:rPr>
        <w:t>Приложение № 1</w:t>
      </w:r>
    </w:p>
    <w:p w:rsidR="002B463E" w:rsidRDefault="00F6349B" w:rsidP="00093BB1">
      <w:pPr>
        <w:pStyle w:val="a3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</w:p>
    <w:p w:rsidR="00362EF7" w:rsidRDefault="002B463E" w:rsidP="00F60D5E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2"/>
          <w:szCs w:val="52"/>
        </w:rPr>
        <w:t xml:space="preserve">  </w:t>
      </w:r>
      <w:r w:rsidR="00E80E48" w:rsidRPr="00726926">
        <w:rPr>
          <w:rFonts w:ascii="Arial" w:hAnsi="Arial" w:cs="Arial"/>
          <w:b/>
          <w:sz w:val="56"/>
          <w:szCs w:val="56"/>
        </w:rPr>
        <w:t xml:space="preserve">Правила аренды </w:t>
      </w:r>
      <w:r w:rsidR="004C14BE">
        <w:rPr>
          <w:rFonts w:ascii="Arial" w:hAnsi="Arial" w:cs="Arial"/>
          <w:b/>
          <w:sz w:val="56"/>
          <w:szCs w:val="56"/>
        </w:rPr>
        <w:t>Оборудования</w:t>
      </w:r>
    </w:p>
    <w:p w:rsidR="007005A8" w:rsidRPr="00726926" w:rsidRDefault="007005A8" w:rsidP="00F60D5E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Центра рафтинга Кивиниеми</w:t>
      </w:r>
    </w:p>
    <w:p w:rsidR="00D460AD" w:rsidRPr="002B463E" w:rsidRDefault="00D460AD" w:rsidP="00F60D5E">
      <w:pPr>
        <w:pStyle w:val="a3"/>
        <w:jc w:val="both"/>
        <w:rPr>
          <w:rFonts w:ascii="Arial" w:hAnsi="Arial" w:cs="Arial"/>
          <w:sz w:val="40"/>
          <w:szCs w:val="40"/>
        </w:rPr>
      </w:pPr>
    </w:p>
    <w:p w:rsidR="00A66A6D" w:rsidRPr="002B463E" w:rsidRDefault="007B447C" w:rsidP="00265A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OfficinaSansBookITC-Regular" w:hAnsi="OfficinaSansBookITC-Regular" w:cs="OfficinaSansBookITC-Regular"/>
          <w:highlight w:val="yellow"/>
        </w:rPr>
      </w:pPr>
      <w:r w:rsidRPr="002B463E">
        <w:rPr>
          <w:rFonts w:ascii="OfficinaSansBookITC-Regular" w:hAnsi="OfficinaSansBookITC-Regular" w:cs="OfficinaSansBookITC-Regular"/>
        </w:rPr>
        <w:t xml:space="preserve">Настоящие Правила </w:t>
      </w:r>
      <w:r w:rsidR="00E80E48" w:rsidRPr="002B463E">
        <w:rPr>
          <w:rFonts w:ascii="OfficinaSansBookITC-Regular" w:hAnsi="OfficinaSansBookITC-Regular" w:cs="OfficinaSansBookITC-Regular"/>
        </w:rPr>
        <w:t>аренды С</w:t>
      </w:r>
      <w:r w:rsidR="0079655A" w:rsidRPr="002B463E">
        <w:rPr>
          <w:rFonts w:ascii="OfficinaSansBookITC-Regular" w:hAnsi="OfficinaSansBookITC-Regular" w:cs="OfficinaSansBookITC-Regular"/>
        </w:rPr>
        <w:t>наряжения</w:t>
      </w:r>
      <w:r w:rsidRPr="002B463E">
        <w:rPr>
          <w:rFonts w:ascii="OfficinaSansBookITC-Regular" w:hAnsi="OfficinaSansBookITC-Regular" w:cs="OfficinaSansBookITC-Regular"/>
        </w:rPr>
        <w:t xml:space="preserve"> (далее также – Правила</w:t>
      </w:r>
      <w:r w:rsidR="00D0498F" w:rsidRPr="002B463E">
        <w:rPr>
          <w:rFonts w:ascii="OfficinaSansBookITC-Regular" w:hAnsi="OfficinaSansBookITC-Regular" w:cs="OfficinaSansBookITC-Regular"/>
        </w:rPr>
        <w:t>) разработаны на основании:</w:t>
      </w:r>
    </w:p>
    <w:p w:rsidR="00A66A6D" w:rsidRPr="002B463E" w:rsidRDefault="00A66A6D" w:rsidP="00F60D5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OfficinaSansBookITC-Regular" w:hAnsi="OfficinaSansBookITC-Regular" w:cs="OfficinaSansBookITC-Regular"/>
        </w:rPr>
      </w:pPr>
    </w:p>
    <w:tbl>
      <w:tblPr>
        <w:tblStyle w:val="a5"/>
        <w:tblW w:w="9878" w:type="dxa"/>
        <w:tblInd w:w="720" w:type="dxa"/>
        <w:tblLook w:val="04A0"/>
      </w:tblPr>
      <w:tblGrid>
        <w:gridCol w:w="7752"/>
        <w:gridCol w:w="2126"/>
      </w:tblGrid>
      <w:tr w:rsidR="00D0498F" w:rsidRPr="002B463E" w:rsidTr="00950C2B">
        <w:tc>
          <w:tcPr>
            <w:tcW w:w="7752" w:type="dxa"/>
            <w:vAlign w:val="center"/>
          </w:tcPr>
          <w:p w:rsidR="00D0498F" w:rsidRPr="002B463E" w:rsidRDefault="00D0498F" w:rsidP="00950C2B">
            <w:pPr>
              <w:pStyle w:val="a4"/>
              <w:autoSpaceDE w:val="0"/>
              <w:autoSpaceDN w:val="0"/>
              <w:adjustRightInd w:val="0"/>
              <w:ind w:left="0"/>
              <w:rPr>
                <w:rFonts w:ascii="OfficinaSansBookITC-Regular" w:hAnsi="OfficinaSansBookITC-Regular" w:cs="OfficinaSansBookITC-Regular"/>
              </w:rPr>
            </w:pPr>
            <w:r w:rsidRPr="002B463E">
              <w:rPr>
                <w:rFonts w:ascii="OfficinaSansBookITC-Regular" w:hAnsi="OfficinaSansBookITC-Regular" w:cs="OfficinaSansBookITC-Regular"/>
              </w:rPr>
              <w:t>Гражданского кодекса РФ,</w:t>
            </w:r>
          </w:p>
        </w:tc>
        <w:tc>
          <w:tcPr>
            <w:tcW w:w="2126" w:type="dxa"/>
            <w:vAlign w:val="center"/>
          </w:tcPr>
          <w:p w:rsidR="00D0498F" w:rsidRPr="002B463E" w:rsidRDefault="006179DB" w:rsidP="00950C2B">
            <w:pPr>
              <w:autoSpaceDE w:val="0"/>
              <w:autoSpaceDN w:val="0"/>
              <w:adjustRightInd w:val="0"/>
              <w:jc w:val="center"/>
              <w:rPr>
                <w:rFonts w:ascii="OfficinaSansBookITC-Regular" w:hAnsi="OfficinaSansBookITC-Regular" w:cs="OfficinaSansBookITC-Regular"/>
                <w:highlight w:val="yellow"/>
              </w:rPr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83673" cy="983673"/>
                  <wp:effectExtent l="0" t="0" r="6985" b="6985"/>
                  <wp:docPr id="1" name="Рисунок 1" descr="http://qrcoder.ru/code/?https%3A%2F%2Fbase.garant.ru%2F10164072%2Fcc6198a1467ed82e545319a933d8aff2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base.garant.ru%2F10164072%2Fcc6198a1467ed82e545319a933d8aff2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08" cy="98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8F" w:rsidRPr="002B463E" w:rsidTr="00950C2B">
        <w:tc>
          <w:tcPr>
            <w:tcW w:w="7752" w:type="dxa"/>
            <w:vAlign w:val="center"/>
          </w:tcPr>
          <w:p w:rsidR="00D0498F" w:rsidRPr="002B463E" w:rsidRDefault="00D0498F" w:rsidP="00950C2B">
            <w:pPr>
              <w:pStyle w:val="a4"/>
              <w:autoSpaceDE w:val="0"/>
              <w:autoSpaceDN w:val="0"/>
              <w:adjustRightInd w:val="0"/>
              <w:ind w:left="0"/>
              <w:rPr>
                <w:rFonts w:ascii="OfficinaSansBookITC-Regular" w:hAnsi="OfficinaSansBookITC-Regular" w:cs="OfficinaSansBookITC-Regular"/>
              </w:rPr>
            </w:pPr>
            <w:r w:rsidRPr="002B463E">
              <w:rPr>
                <w:rFonts w:ascii="OfficinaSansBookITC-Regular" w:hAnsi="OfficinaSansBookITC-Regular" w:cs="OfficinaSansBookITC-Regular"/>
              </w:rPr>
              <w:t>Водного кодекса РФ,</w:t>
            </w:r>
          </w:p>
        </w:tc>
        <w:tc>
          <w:tcPr>
            <w:tcW w:w="2126" w:type="dxa"/>
            <w:vAlign w:val="center"/>
          </w:tcPr>
          <w:p w:rsidR="00D0498F" w:rsidRPr="002B463E" w:rsidRDefault="006179DB" w:rsidP="00950C2B">
            <w:pPr>
              <w:autoSpaceDE w:val="0"/>
              <w:autoSpaceDN w:val="0"/>
              <w:adjustRightInd w:val="0"/>
              <w:jc w:val="center"/>
              <w:rPr>
                <w:rFonts w:ascii="OfficinaSansBookITC-Regular" w:hAnsi="OfficinaSansBookITC-Regular" w:cs="OfficinaSansBookITC-Regular"/>
              </w:rPr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83673" cy="983673"/>
                  <wp:effectExtent l="0" t="0" r="6985" b="6985"/>
                  <wp:docPr id="2" name="Рисунок 2" descr="http://qrcoder.ru/code/?https%3A%2F%2Fbase.garant.ru%2F12147594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base.garant.ru%2F12147594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71" cy="98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8F" w:rsidRPr="002B463E" w:rsidTr="00950C2B">
        <w:tc>
          <w:tcPr>
            <w:tcW w:w="7752" w:type="dxa"/>
            <w:vAlign w:val="center"/>
          </w:tcPr>
          <w:p w:rsidR="00D0498F" w:rsidRPr="002B463E" w:rsidRDefault="00D0498F" w:rsidP="002B463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OfficinaSansBookITC-Regular" w:hAnsi="OfficinaSansBookITC-Regular" w:cs="OfficinaSansBookITC-Regular"/>
              </w:rPr>
            </w:pPr>
            <w:r w:rsidRPr="002B463E">
              <w:rPr>
                <w:rFonts w:ascii="OfficinaSansBookITC-Regular" w:hAnsi="OfficinaSansBookITC-Regular" w:cs="OfficinaSansBookITC-Regular"/>
              </w:rPr>
              <w:t>Постановления Правит</w:t>
            </w:r>
            <w:r w:rsidR="00950C2B" w:rsidRPr="002B463E">
              <w:rPr>
                <w:rFonts w:ascii="OfficinaSansBookITC-Regular" w:hAnsi="OfficinaSansBookITC-Regular" w:cs="OfficinaSansBookITC-Regular"/>
              </w:rPr>
              <w:t>ельства РФ от 14 декабря 2006 года</w:t>
            </w:r>
            <w:r w:rsidR="00F6349B" w:rsidRPr="002B463E">
              <w:rPr>
                <w:rFonts w:ascii="OfficinaSansBookITC-Regular" w:hAnsi="OfficinaSansBookITC-Regular" w:cs="OfficinaSansBookITC-Regular"/>
              </w:rPr>
              <w:t xml:space="preserve"> № 769 «О порядке утверждения П</w:t>
            </w:r>
            <w:r w:rsidRPr="002B463E">
              <w:rPr>
                <w:rFonts w:ascii="OfficinaSansBookITC-Regular" w:hAnsi="OfficinaSansBookITC-Regular" w:cs="OfficinaSansBookITC-Regular"/>
              </w:rPr>
              <w:t>рав</w:t>
            </w:r>
            <w:r w:rsidR="002B463E">
              <w:rPr>
                <w:rFonts w:ascii="OfficinaSansBookITC-Regular" w:hAnsi="OfficinaSansBookITC-Regular" w:cs="OfficinaSansBookITC-Regular"/>
              </w:rPr>
              <w:t xml:space="preserve">ил охраны жизни людей на водных </w:t>
            </w:r>
            <w:r w:rsidRPr="002B463E">
              <w:rPr>
                <w:rFonts w:ascii="OfficinaSansBookITC-Regular" w:hAnsi="OfficinaSansBookITC-Regular" w:cs="OfficinaSansBookITC-Regular"/>
              </w:rPr>
              <w:t xml:space="preserve">объектах», </w:t>
            </w:r>
          </w:p>
        </w:tc>
        <w:tc>
          <w:tcPr>
            <w:tcW w:w="2126" w:type="dxa"/>
            <w:vAlign w:val="center"/>
          </w:tcPr>
          <w:p w:rsidR="00D0498F" w:rsidRPr="002B463E" w:rsidRDefault="006179DB" w:rsidP="00950C2B">
            <w:pPr>
              <w:autoSpaceDE w:val="0"/>
              <w:autoSpaceDN w:val="0"/>
              <w:adjustRightInd w:val="0"/>
              <w:jc w:val="center"/>
              <w:rPr>
                <w:rFonts w:ascii="OfficinaSansBookITC-Regular" w:hAnsi="OfficinaSansBookITC-Regular" w:cs="OfficinaSansBookITC-Regular"/>
              </w:rPr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97528" cy="997528"/>
                  <wp:effectExtent l="0" t="0" r="0" b="0"/>
                  <wp:docPr id="3" name="Рисунок 3" descr="http://qrcoder.ru/code/?https%3A%2F%2Fbase.garant.ru%2F12151021%2F%23friend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base.garant.ru%2F12151021%2F%23friend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25" cy="99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8F" w:rsidRPr="002B463E" w:rsidTr="00950C2B">
        <w:tc>
          <w:tcPr>
            <w:tcW w:w="7752" w:type="dxa"/>
            <w:vAlign w:val="center"/>
          </w:tcPr>
          <w:p w:rsidR="00D0498F" w:rsidRPr="002B463E" w:rsidRDefault="00D0498F" w:rsidP="002B463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2D2D2D"/>
                <w:spacing w:val="2"/>
              </w:rPr>
            </w:pPr>
            <w:r w:rsidRPr="002B463E">
              <w:rPr>
                <w:rFonts w:ascii="Arial" w:hAnsi="Arial" w:cs="Arial"/>
                <w:spacing w:val="2"/>
              </w:rPr>
              <w:t>Постановления Правительства Ленинградской о</w:t>
            </w:r>
            <w:r w:rsidR="002B463E">
              <w:rPr>
                <w:rFonts w:ascii="Arial" w:hAnsi="Arial" w:cs="Arial"/>
                <w:spacing w:val="2"/>
              </w:rPr>
              <w:t>бласти</w:t>
            </w:r>
            <w:r w:rsidR="00950C2B" w:rsidRPr="002B463E">
              <w:rPr>
                <w:rFonts w:ascii="Arial" w:hAnsi="Arial" w:cs="Arial"/>
                <w:spacing w:val="2"/>
              </w:rPr>
              <w:t xml:space="preserve"> от 8 октября 2007 года № </w:t>
            </w:r>
            <w:r w:rsidRPr="002B463E">
              <w:rPr>
                <w:rFonts w:ascii="Arial" w:hAnsi="Arial" w:cs="Arial"/>
                <w:spacing w:val="2"/>
              </w:rPr>
              <w:t>250 «Об утверждении Правил пользования водными объектами, расположенными на территории Ленинградской области, для плавания на ма</w:t>
            </w:r>
            <w:r w:rsidR="009F2247" w:rsidRPr="002B463E">
              <w:rPr>
                <w:rFonts w:ascii="Arial" w:hAnsi="Arial" w:cs="Arial"/>
                <w:spacing w:val="2"/>
              </w:rPr>
              <w:t>ломерных судах (с изменениями от</w:t>
            </w:r>
            <w:r w:rsidRPr="002B463E">
              <w:rPr>
                <w:rFonts w:ascii="Arial" w:hAnsi="Arial" w:cs="Arial"/>
                <w:spacing w:val="2"/>
              </w:rPr>
              <w:t xml:space="preserve"> 16 мая 2017 года)</w:t>
            </w:r>
            <w:r w:rsidR="00950C2B" w:rsidRPr="002B463E">
              <w:rPr>
                <w:rFonts w:ascii="Arial" w:hAnsi="Arial" w:cs="Arial"/>
                <w:spacing w:val="2"/>
              </w:rPr>
              <w:t>,</w:t>
            </w:r>
            <w:r w:rsidRPr="002B463E">
              <w:rPr>
                <w:rFonts w:ascii="Arial" w:hAnsi="Arial" w:cs="Arial"/>
                <w:spacing w:val="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0498F" w:rsidRPr="002B463E" w:rsidRDefault="006179DB" w:rsidP="00950C2B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97527" cy="997527"/>
                  <wp:effectExtent l="0" t="0" r="0" b="0"/>
                  <wp:docPr id="4" name="Рисунок 4" descr="http://qrcoder.ru/code/?https%3A%2F%2Fbase.garant.ru%2F7902199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base.garant.ru%2F7902199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25" cy="99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148" w:rsidRPr="002B463E" w:rsidTr="00950C2B">
        <w:tc>
          <w:tcPr>
            <w:tcW w:w="7752" w:type="dxa"/>
            <w:vAlign w:val="center"/>
          </w:tcPr>
          <w:p w:rsidR="00154148" w:rsidRPr="002B463E" w:rsidRDefault="00154148" w:rsidP="002B463E">
            <w:pPr>
              <w:pStyle w:val="a3"/>
              <w:jc w:val="both"/>
            </w:pPr>
            <w:r w:rsidRPr="002B463E">
              <w:rPr>
                <w:rFonts w:ascii="Arial" w:hAnsi="Arial" w:cs="Arial"/>
              </w:rPr>
              <w:t>Приказа</w:t>
            </w:r>
            <w:r w:rsidR="00950C2B" w:rsidRPr="002B463E">
              <w:rPr>
                <w:rFonts w:ascii="Arial" w:hAnsi="Arial" w:cs="Arial"/>
              </w:rPr>
              <w:t xml:space="preserve"> Минтранса РФ от 14 октября </w:t>
            </w:r>
            <w:r w:rsidRPr="002B463E">
              <w:rPr>
                <w:rFonts w:ascii="Arial" w:hAnsi="Arial" w:cs="Arial"/>
              </w:rPr>
              <w:t xml:space="preserve">2002 </w:t>
            </w:r>
            <w:r w:rsidR="00950C2B" w:rsidRPr="002B463E">
              <w:rPr>
                <w:rFonts w:ascii="Arial" w:hAnsi="Arial" w:cs="Arial"/>
              </w:rPr>
              <w:t>года №</w:t>
            </w:r>
            <w:r w:rsidR="002B463E">
              <w:rPr>
                <w:rFonts w:ascii="Arial" w:hAnsi="Arial" w:cs="Arial"/>
              </w:rPr>
              <w:t xml:space="preserve"> 129 (ред. </w:t>
            </w:r>
            <w:r w:rsidR="00950C2B" w:rsidRPr="002B463E">
              <w:rPr>
                <w:rFonts w:ascii="Arial" w:hAnsi="Arial" w:cs="Arial"/>
              </w:rPr>
              <w:t xml:space="preserve">от 31 марта </w:t>
            </w:r>
            <w:r w:rsidRPr="002B463E">
              <w:rPr>
                <w:rFonts w:ascii="Arial" w:hAnsi="Arial" w:cs="Arial"/>
              </w:rPr>
              <w:t>2003</w:t>
            </w:r>
            <w:r w:rsidR="00950C2B" w:rsidRPr="002B463E">
              <w:rPr>
                <w:rFonts w:ascii="Arial" w:hAnsi="Arial" w:cs="Arial"/>
              </w:rPr>
              <w:t xml:space="preserve"> года</w:t>
            </w:r>
            <w:r w:rsidRPr="002B463E">
              <w:rPr>
                <w:rFonts w:ascii="Arial" w:hAnsi="Arial" w:cs="Arial"/>
              </w:rPr>
              <w:t>) «Об утверждении Правил плавания по внутренним водным путям Российской Федерации»</w:t>
            </w:r>
            <w:r w:rsidR="00950C2B" w:rsidRPr="002B463E">
              <w:t>,</w:t>
            </w:r>
          </w:p>
        </w:tc>
        <w:tc>
          <w:tcPr>
            <w:tcW w:w="2126" w:type="dxa"/>
            <w:vAlign w:val="center"/>
          </w:tcPr>
          <w:p w:rsidR="00154148" w:rsidRPr="002B463E" w:rsidRDefault="00154148" w:rsidP="00950C2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noProof/>
                <w:lang w:eastAsia="ru-RU"/>
              </w:rPr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8" name="Рисунок 8" descr="http://qrcoder.ru/code/?https%3A%2F%2Fbase.garant.ru%2F18540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base.garant.ru%2F18540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97" cy="99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8F" w:rsidRPr="002B463E" w:rsidTr="00950C2B">
        <w:tc>
          <w:tcPr>
            <w:tcW w:w="7752" w:type="dxa"/>
            <w:vAlign w:val="center"/>
          </w:tcPr>
          <w:p w:rsidR="00A348A1" w:rsidRPr="002B463E" w:rsidRDefault="00A348A1" w:rsidP="00A34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463E">
              <w:rPr>
                <w:rFonts w:ascii="Arial" w:hAnsi="Arial" w:cs="Arial"/>
                <w:shd w:val="clear" w:color="auto" w:fill="FFFFFF"/>
              </w:rPr>
              <w:t>Приказа МЧС РФ от 06 июля 2020 года № 487</w:t>
            </w:r>
            <w:r w:rsidRPr="002B463E">
              <w:rPr>
                <w:rFonts w:ascii="Arial" w:hAnsi="Arial" w:cs="Arial"/>
              </w:rPr>
              <w:t xml:space="preserve"> </w:t>
            </w:r>
            <w:r w:rsidR="00B9747B" w:rsidRPr="002B463E">
              <w:rPr>
                <w:rFonts w:ascii="Arial" w:hAnsi="Arial" w:cs="Arial"/>
                <w:shd w:val="clear" w:color="auto" w:fill="FFFFFF"/>
              </w:rPr>
              <w:t>«Об утверждении П</w:t>
            </w:r>
            <w:r w:rsidRPr="002B463E">
              <w:rPr>
                <w:rFonts w:ascii="Arial" w:hAnsi="Arial" w:cs="Arial"/>
                <w:shd w:val="clear" w:color="auto" w:fill="FFFFFF"/>
              </w:rPr>
              <w:t>равил пользования маломерными судами на водны</w:t>
            </w:r>
            <w:r w:rsidR="00B9747B" w:rsidRPr="002B463E">
              <w:rPr>
                <w:rFonts w:ascii="Arial" w:hAnsi="Arial" w:cs="Arial"/>
                <w:shd w:val="clear" w:color="auto" w:fill="FFFFFF"/>
              </w:rPr>
              <w:t>х объектах Российской Федерации»</w:t>
            </w:r>
          </w:p>
          <w:p w:rsidR="00D0498F" w:rsidRPr="002B463E" w:rsidRDefault="00D0498F" w:rsidP="00950C2B">
            <w:pPr>
              <w:pStyle w:val="a4"/>
              <w:autoSpaceDE w:val="0"/>
              <w:autoSpaceDN w:val="0"/>
              <w:adjustRightInd w:val="0"/>
              <w:ind w:left="0"/>
              <w:rPr>
                <w:rFonts w:ascii="OfficinaSansBookITC-Regular" w:hAnsi="OfficinaSansBookITC-Regular" w:cs="OfficinaSansBookITC-Regular"/>
              </w:rPr>
            </w:pPr>
          </w:p>
        </w:tc>
        <w:tc>
          <w:tcPr>
            <w:tcW w:w="2126" w:type="dxa"/>
            <w:vAlign w:val="center"/>
          </w:tcPr>
          <w:p w:rsidR="00D0498F" w:rsidRPr="002B463E" w:rsidRDefault="00A348A1" w:rsidP="00950C2B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2B463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73015" cy="973015"/>
                  <wp:effectExtent l="0" t="0" r="0" b="0"/>
                  <wp:docPr id="10" name="Рисунок 10" descr="C:\Users\Den\AppData\Local\Microsoft\Windows\INetCache\Content.Word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\AppData\Local\Microsoft\Windows\INetCache\Content.Word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68" cy="97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8F" w:rsidRPr="002B463E" w:rsidTr="00950C2B">
        <w:tc>
          <w:tcPr>
            <w:tcW w:w="7752" w:type="dxa"/>
            <w:vAlign w:val="center"/>
          </w:tcPr>
          <w:p w:rsidR="00D0498F" w:rsidRPr="002B463E" w:rsidRDefault="00D0498F" w:rsidP="00950C2B">
            <w:pPr>
              <w:pStyle w:val="a4"/>
              <w:autoSpaceDE w:val="0"/>
              <w:autoSpaceDN w:val="0"/>
              <w:adjustRightInd w:val="0"/>
              <w:ind w:left="0"/>
              <w:rPr>
                <w:rFonts w:ascii="Arial" w:hAnsi="Arial" w:cs="Arial"/>
                <w:lang w:eastAsia="ru-RU"/>
              </w:rPr>
            </w:pPr>
            <w:r w:rsidRPr="002B463E">
              <w:rPr>
                <w:rFonts w:ascii="Arial" w:hAnsi="Arial" w:cs="Arial"/>
                <w:lang w:eastAsia="ru-RU"/>
              </w:rPr>
              <w:t xml:space="preserve">Правил пользования маломерными судами на водных объектах Российской Федерации (с изменениями и </w:t>
            </w:r>
            <w:r w:rsidR="002B463E">
              <w:rPr>
                <w:rFonts w:ascii="Arial" w:hAnsi="Arial" w:cs="Arial"/>
                <w:lang w:eastAsia="ru-RU"/>
              </w:rPr>
              <w:t>дополнениями</w:t>
            </w:r>
            <w:r w:rsidR="00950C2B" w:rsidRPr="002B463E">
              <w:rPr>
                <w:rFonts w:ascii="Arial" w:hAnsi="Arial" w:cs="Arial"/>
                <w:lang w:eastAsia="ru-RU"/>
              </w:rPr>
              <w:t xml:space="preserve"> </w:t>
            </w:r>
            <w:r w:rsidR="00F60D5E" w:rsidRPr="002B463E">
              <w:rPr>
                <w:rFonts w:ascii="Arial" w:hAnsi="Arial" w:cs="Arial"/>
                <w:lang w:eastAsia="ru-RU"/>
              </w:rPr>
              <w:t>от 21 июля 2009 г</w:t>
            </w:r>
            <w:r w:rsidR="00950C2B" w:rsidRPr="002B463E">
              <w:rPr>
                <w:rFonts w:ascii="Arial" w:hAnsi="Arial" w:cs="Arial"/>
                <w:lang w:eastAsia="ru-RU"/>
              </w:rPr>
              <w:t>ода</w:t>
            </w:r>
            <w:r w:rsidR="003E154E" w:rsidRPr="002B463E">
              <w:rPr>
                <w:rFonts w:ascii="Arial" w:hAnsi="Arial" w:cs="Arial"/>
                <w:lang w:eastAsia="ru-RU"/>
              </w:rPr>
              <w:t>)</w:t>
            </w:r>
            <w:r w:rsidR="00950C2B" w:rsidRPr="002B463E">
              <w:rPr>
                <w:rFonts w:ascii="Arial" w:hAnsi="Arial" w:cs="Arial"/>
                <w:lang w:eastAsia="ru-RU"/>
              </w:rPr>
              <w:t>,</w:t>
            </w:r>
            <w:r w:rsidR="00F60D5E" w:rsidRPr="002B463E">
              <w:rPr>
                <w:rFonts w:ascii="Arial" w:hAnsi="Arial" w:cs="Arial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D0498F" w:rsidRPr="002B463E" w:rsidRDefault="006179DB" w:rsidP="00950C2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62891" cy="962891"/>
                  <wp:effectExtent l="0" t="0" r="8890" b="8890"/>
                  <wp:docPr id="6" name="Рисунок 6" descr="http://qrcoder.ru/code/?https%3A%2F%2Fbase.garant.ru%2F188534%2F53f89421bbdaf741eb2d1ecc4ddb4c33%2F%23block_100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base.garant.ru%2F188534%2F53f89421bbdaf741eb2d1ecc4ddb4c33%2F%23block_100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30" cy="96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8F" w:rsidRPr="002B463E" w:rsidTr="00950C2B">
        <w:tc>
          <w:tcPr>
            <w:tcW w:w="7752" w:type="dxa"/>
            <w:vAlign w:val="center"/>
          </w:tcPr>
          <w:p w:rsidR="00D0498F" w:rsidRPr="002B463E" w:rsidRDefault="00154148" w:rsidP="00950C2B">
            <w:pPr>
              <w:pStyle w:val="a4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2B463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Памятки</w:t>
            </w:r>
            <w:r w:rsidR="00D0498F" w:rsidRPr="002B463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мерам безопасности на воде с использованием маломерных судов и плавсредств ГУ МЧС России</w:t>
            </w:r>
            <w:r w:rsidR="00950C2B" w:rsidRPr="002B463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0498F" w:rsidRPr="002B463E" w:rsidRDefault="006179DB" w:rsidP="00950C2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OfficinaSansBookITC-Regular" w:hAnsi="OfficinaSansBookITC-Regular" w:cs="OfficinaSansBookITC-Regular"/>
              </w:rPr>
            </w:pPr>
            <w:r w:rsidRPr="002B463E">
              <w:rPr>
                <w:noProof/>
                <w:lang w:eastAsia="ru-RU"/>
              </w:rPr>
              <w:drawing>
                <wp:inline distT="0" distB="0" distL="0" distR="0">
                  <wp:extent cx="983673" cy="983673"/>
                  <wp:effectExtent l="0" t="0" r="6985" b="6985"/>
                  <wp:docPr id="7" name="Рисунок 7" descr="http://qrcoder.ru/code/?https%3A%2F%2Fsufps70.mchs.ru%2FPamjatki_naseleniju%2Fitem%2F33549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sufps70.mchs.ru%2FPamjatki_naseleniju%2Fitem%2F33549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02" cy="97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C07" w:rsidRDefault="007F1C07" w:rsidP="007F1C0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1C07" w:rsidRPr="009D0F77" w:rsidRDefault="007F1C07" w:rsidP="007F1C07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D0F77">
        <w:rPr>
          <w:rFonts w:ascii="Arial" w:hAnsi="Arial" w:cs="Arial"/>
          <w:b/>
          <w:sz w:val="28"/>
          <w:szCs w:val="28"/>
        </w:rPr>
        <w:t>ОБЩИЕ УСЛОВИЯ АРЕНДЫ СНАРЯЖЕНИЯ</w:t>
      </w:r>
    </w:p>
    <w:p w:rsidR="007F1C07" w:rsidRPr="00726661" w:rsidRDefault="007F1C07" w:rsidP="007F1C07">
      <w:pPr>
        <w:pStyle w:val="a3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30309B" w:rsidRPr="003D7759" w:rsidRDefault="0030309B" w:rsidP="0030309B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Перед взятием в аренду Снаряжения Арендатор обязан ознакомиться с настоящими Правилами и ознакомить с ними других членов экипажа. </w:t>
      </w:r>
    </w:p>
    <w:p w:rsidR="0030309B" w:rsidRPr="003D7759" w:rsidRDefault="0030309B" w:rsidP="0030309B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0309B" w:rsidRDefault="0030309B" w:rsidP="0030309B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Оплата арендованного Снаряжения свидетельствует о полном и безоговорочном согласии Арендатора с настоящими Правилами</w:t>
      </w:r>
      <w:r w:rsidR="007C6A10">
        <w:rPr>
          <w:rFonts w:ascii="Arial" w:hAnsi="Arial" w:cs="Arial"/>
          <w:sz w:val="24"/>
          <w:szCs w:val="24"/>
        </w:rPr>
        <w:t>, правилами безопасности при нахождении на воде, техникой безопасности</w:t>
      </w:r>
      <w:r w:rsidRPr="003D7759">
        <w:rPr>
          <w:rFonts w:ascii="Arial" w:hAnsi="Arial" w:cs="Arial"/>
          <w:sz w:val="24"/>
          <w:szCs w:val="24"/>
        </w:rPr>
        <w:t xml:space="preserve"> и соблюдении их.</w:t>
      </w:r>
    </w:p>
    <w:p w:rsidR="0030309B" w:rsidRPr="009D0F77" w:rsidRDefault="0030309B" w:rsidP="0030309B">
      <w:pPr>
        <w:pStyle w:val="a3"/>
        <w:rPr>
          <w:rFonts w:ascii="Arial" w:hAnsi="Arial" w:cs="Arial"/>
          <w:sz w:val="24"/>
          <w:szCs w:val="24"/>
        </w:rPr>
      </w:pPr>
    </w:p>
    <w:p w:rsidR="00E811E2" w:rsidRPr="0030309B" w:rsidRDefault="00E811E2" w:rsidP="0030309B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309B">
        <w:rPr>
          <w:rFonts w:ascii="Arial" w:hAnsi="Arial" w:cs="Arial"/>
          <w:sz w:val="24"/>
          <w:szCs w:val="24"/>
        </w:rPr>
        <w:t xml:space="preserve">Исполнителем услуги по </w:t>
      </w:r>
      <w:r w:rsidR="00CF02A9" w:rsidRPr="0030309B">
        <w:rPr>
          <w:rFonts w:ascii="Arial" w:hAnsi="Arial" w:cs="Arial"/>
          <w:sz w:val="24"/>
          <w:szCs w:val="24"/>
        </w:rPr>
        <w:t>предоставления в аренду</w:t>
      </w:r>
      <w:r w:rsidRPr="0030309B">
        <w:rPr>
          <w:rFonts w:ascii="Arial" w:hAnsi="Arial" w:cs="Arial"/>
          <w:sz w:val="24"/>
          <w:szCs w:val="24"/>
        </w:rPr>
        <w:t xml:space="preserve"> Снаряжения является Центр рафтинга и активного отдыха «Кивиниеми» (по тексту далее также – Арендодатель).</w:t>
      </w:r>
    </w:p>
    <w:p w:rsidR="00170482" w:rsidRPr="003D7759" w:rsidRDefault="00170482" w:rsidP="0073790C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811E2" w:rsidRPr="003D7759" w:rsidRDefault="00E811E2" w:rsidP="0073790C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Услугами аренды Снаряжения могут воспользоваться любой дееспособный гражданин России и иностранный гражданин, достигший возраста 18 лет и согласный с настоящими Правилами (по тексту далее также – Арендатор).</w:t>
      </w:r>
    </w:p>
    <w:p w:rsidR="00170482" w:rsidRPr="003D7759" w:rsidRDefault="00170482" w:rsidP="0073790C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B333B" w:rsidRPr="00664B75" w:rsidRDefault="006B333B" w:rsidP="0073790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64B75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Снаряжение – </w:t>
      </w:r>
      <w:r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>лодка (</w:t>
      </w:r>
      <w:r w:rsidR="00A70F6B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рафт, </w:t>
      </w:r>
      <w:r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>каяк или байдарка) и необходимая экипировка для активного отдыха на воде – страховочный жилет, весло, каска (для надувных байдарок</w:t>
      </w:r>
      <w:r w:rsidR="00A70F6B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и рафто</w:t>
      </w:r>
      <w:r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>), юбка (для каяков и/или ка</w:t>
      </w:r>
      <w:r w:rsidR="00CF02A9"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ркасно-надувных байдарок), </w:t>
      </w:r>
      <w:r w:rsidR="000E014C"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>фартук</w:t>
      </w:r>
      <w:r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 xml:space="preserve"> (для каркасно-надувных байдарок).</w:t>
      </w:r>
    </w:p>
    <w:p w:rsidR="006B333B" w:rsidRPr="003D7759" w:rsidRDefault="006B333B" w:rsidP="0073790C">
      <w:pPr>
        <w:pStyle w:val="a4"/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6B333B" w:rsidRPr="00664B75" w:rsidRDefault="006B333B" w:rsidP="0073790C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ru-RU"/>
        </w:rPr>
      </w:pPr>
      <w:r w:rsidRPr="00664B75">
        <w:rPr>
          <w:rFonts w:ascii="Arial" w:hAnsi="Arial" w:cs="Arial"/>
          <w:b/>
          <w:sz w:val="24"/>
          <w:szCs w:val="24"/>
        </w:rPr>
        <w:t>Пункт выдачи Снаряжения</w:t>
      </w:r>
      <w:r w:rsidRPr="00664B75">
        <w:rPr>
          <w:rFonts w:ascii="Arial" w:hAnsi="Arial" w:cs="Arial"/>
          <w:sz w:val="24"/>
          <w:szCs w:val="24"/>
        </w:rPr>
        <w:t xml:space="preserve"> – стационарный или выездной (легковой автомобиль или микроавтобус) пункт, в котором непосредственно осуществляется выдача арендованного Снаряжения Арендатору.</w:t>
      </w:r>
    </w:p>
    <w:p w:rsidR="00F0262D" w:rsidRPr="007F1C07" w:rsidRDefault="00F0262D" w:rsidP="0030309B">
      <w:pPr>
        <w:spacing w:after="0"/>
        <w:rPr>
          <w:rFonts w:ascii="Arial" w:hAnsi="Arial" w:cs="Arial"/>
          <w:sz w:val="24"/>
          <w:szCs w:val="24"/>
        </w:rPr>
      </w:pPr>
    </w:p>
    <w:p w:rsidR="00CF02A9" w:rsidRPr="003D7759" w:rsidRDefault="00CF02A9" w:rsidP="0073790C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Выдача Снаряжения Арендатору происходит после подписания Акта приёма-передачи Снаряжения (Приложение №4), после передачи Арендодателю </w:t>
      </w:r>
      <w:r w:rsidR="0070585D">
        <w:rPr>
          <w:rFonts w:ascii="Arial" w:hAnsi="Arial" w:cs="Arial"/>
          <w:sz w:val="24"/>
          <w:szCs w:val="24"/>
        </w:rPr>
        <w:t xml:space="preserve">100 % </w:t>
      </w:r>
      <w:r w:rsidRPr="003D7759">
        <w:rPr>
          <w:rFonts w:ascii="Arial" w:hAnsi="Arial" w:cs="Arial"/>
          <w:sz w:val="24"/>
          <w:szCs w:val="24"/>
        </w:rPr>
        <w:t>арендной платы, депозита и залога.</w:t>
      </w:r>
    </w:p>
    <w:p w:rsidR="007D0FDD" w:rsidRPr="003D7759" w:rsidRDefault="007D0FDD" w:rsidP="0073790C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50C2B" w:rsidRPr="003D7759" w:rsidRDefault="00950C2B" w:rsidP="0073790C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Для обеспечения выполнения Аренда</w:t>
      </w:r>
      <w:r w:rsidR="00E80E48" w:rsidRPr="003D7759">
        <w:rPr>
          <w:rFonts w:ascii="Arial" w:hAnsi="Arial" w:cs="Arial"/>
          <w:sz w:val="24"/>
          <w:szCs w:val="24"/>
        </w:rPr>
        <w:t>тором обязательств по возврату С</w:t>
      </w:r>
      <w:r w:rsidRPr="003D7759">
        <w:rPr>
          <w:rFonts w:ascii="Arial" w:hAnsi="Arial" w:cs="Arial"/>
          <w:sz w:val="24"/>
          <w:szCs w:val="24"/>
        </w:rPr>
        <w:t>наряжения в надлежащем состоянии, Арендатор предоставля</w:t>
      </w:r>
      <w:r w:rsidR="009B33C0" w:rsidRPr="003D7759">
        <w:rPr>
          <w:rFonts w:ascii="Arial" w:hAnsi="Arial" w:cs="Arial"/>
          <w:sz w:val="24"/>
          <w:szCs w:val="24"/>
        </w:rPr>
        <w:t>ет Арендодателю на время аренды</w:t>
      </w:r>
      <w:r w:rsidRPr="003D7759">
        <w:rPr>
          <w:rFonts w:ascii="Arial" w:hAnsi="Arial" w:cs="Arial"/>
          <w:sz w:val="24"/>
          <w:szCs w:val="24"/>
        </w:rPr>
        <w:t xml:space="preserve"> депозит и залог.</w:t>
      </w:r>
    </w:p>
    <w:p w:rsidR="00950C2B" w:rsidRPr="003D7759" w:rsidRDefault="00950C2B" w:rsidP="00664B7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2AC3" w:rsidRPr="003D7759" w:rsidRDefault="00B52AC3" w:rsidP="00664B75">
      <w:pPr>
        <w:pStyle w:val="a3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b/>
          <w:sz w:val="24"/>
          <w:szCs w:val="24"/>
        </w:rPr>
        <w:t>Депозит</w:t>
      </w:r>
      <w:r w:rsidRPr="003D7759">
        <w:rPr>
          <w:rFonts w:ascii="Arial" w:hAnsi="Arial" w:cs="Arial"/>
          <w:sz w:val="24"/>
          <w:szCs w:val="24"/>
        </w:rPr>
        <w:t xml:space="preserve"> – денежная сумма в размере 1 000 (одна тысяча) рублей </w:t>
      </w:r>
      <w:r w:rsidR="00844781" w:rsidRPr="003D7759">
        <w:rPr>
          <w:rFonts w:ascii="Arial" w:hAnsi="Arial" w:cs="Arial"/>
          <w:sz w:val="24"/>
          <w:szCs w:val="24"/>
        </w:rPr>
        <w:t xml:space="preserve">наличными </w:t>
      </w:r>
      <w:r w:rsidR="00A61E21">
        <w:rPr>
          <w:rFonts w:ascii="Arial" w:hAnsi="Arial" w:cs="Arial"/>
          <w:sz w:val="24"/>
          <w:szCs w:val="24"/>
        </w:rPr>
        <w:t>за каждую лодку и</w:t>
      </w:r>
      <w:r w:rsidR="007D0FDD" w:rsidRPr="003D7759">
        <w:rPr>
          <w:rFonts w:ascii="Arial" w:hAnsi="Arial" w:cs="Arial"/>
          <w:sz w:val="24"/>
          <w:szCs w:val="24"/>
        </w:rPr>
        <w:t xml:space="preserve"> комплект С</w:t>
      </w:r>
      <w:r w:rsidRPr="003D7759">
        <w:rPr>
          <w:rFonts w:ascii="Arial" w:hAnsi="Arial" w:cs="Arial"/>
          <w:sz w:val="24"/>
          <w:szCs w:val="24"/>
        </w:rPr>
        <w:t xml:space="preserve">наряжения. </w:t>
      </w:r>
    </w:p>
    <w:p w:rsidR="00B52AC3" w:rsidRPr="003D7759" w:rsidRDefault="00B52AC3" w:rsidP="00664B75">
      <w:pPr>
        <w:pStyle w:val="a3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b/>
          <w:sz w:val="24"/>
          <w:szCs w:val="24"/>
        </w:rPr>
        <w:t>Залог</w:t>
      </w:r>
      <w:r w:rsidRPr="003D7759">
        <w:rPr>
          <w:rFonts w:ascii="Arial" w:hAnsi="Arial" w:cs="Arial"/>
          <w:sz w:val="24"/>
          <w:szCs w:val="24"/>
        </w:rPr>
        <w:t xml:space="preserve"> – </w:t>
      </w:r>
      <w:r w:rsidR="00BD0859" w:rsidRPr="003D7759">
        <w:rPr>
          <w:rFonts w:ascii="Arial" w:hAnsi="Arial" w:cs="Arial"/>
          <w:sz w:val="24"/>
          <w:szCs w:val="24"/>
        </w:rPr>
        <w:t>документ, удостоверяющий личность (водительское уд</w:t>
      </w:r>
      <w:r w:rsidR="001C13DF" w:rsidRPr="003D7759">
        <w:rPr>
          <w:rFonts w:ascii="Arial" w:hAnsi="Arial" w:cs="Arial"/>
          <w:sz w:val="24"/>
          <w:szCs w:val="24"/>
        </w:rPr>
        <w:t>остоверение</w:t>
      </w:r>
      <w:r w:rsidR="00BD0859" w:rsidRPr="003D7759">
        <w:rPr>
          <w:rFonts w:ascii="Arial" w:hAnsi="Arial" w:cs="Arial"/>
          <w:sz w:val="24"/>
          <w:szCs w:val="24"/>
        </w:rPr>
        <w:t xml:space="preserve">, заграничный паспорт, </w:t>
      </w:r>
      <w:r w:rsidR="001C13DF" w:rsidRPr="003D7759">
        <w:rPr>
          <w:rFonts w:ascii="Arial" w:hAnsi="Arial" w:cs="Arial"/>
          <w:sz w:val="24"/>
          <w:szCs w:val="24"/>
        </w:rPr>
        <w:t xml:space="preserve">военный билет, </w:t>
      </w:r>
      <w:r w:rsidR="00BD0859" w:rsidRPr="003D7759">
        <w:rPr>
          <w:rFonts w:ascii="Arial" w:hAnsi="Arial" w:cs="Arial"/>
          <w:sz w:val="24"/>
          <w:szCs w:val="24"/>
        </w:rPr>
        <w:t>пенсионное удостоверение, паспорт моряка,</w:t>
      </w:r>
      <w:r w:rsidR="001C13DF" w:rsidRPr="003D7759">
        <w:rPr>
          <w:rFonts w:ascii="Arial" w:hAnsi="Arial" w:cs="Arial"/>
          <w:sz w:val="24"/>
          <w:szCs w:val="24"/>
        </w:rPr>
        <w:t xml:space="preserve"> свидетельство о регистрации ТС</w:t>
      </w:r>
      <w:r w:rsidR="00BD0859" w:rsidRPr="003D7759">
        <w:rPr>
          <w:rFonts w:ascii="Arial" w:hAnsi="Arial" w:cs="Arial"/>
          <w:sz w:val="24"/>
          <w:szCs w:val="24"/>
        </w:rPr>
        <w:t xml:space="preserve">) или </w:t>
      </w:r>
      <w:r w:rsidRPr="003D7759">
        <w:rPr>
          <w:rFonts w:ascii="Arial" w:hAnsi="Arial" w:cs="Arial"/>
          <w:sz w:val="24"/>
          <w:szCs w:val="24"/>
        </w:rPr>
        <w:t>полная рын</w:t>
      </w:r>
      <w:r w:rsidR="00E80E48" w:rsidRPr="003D7759">
        <w:rPr>
          <w:rFonts w:ascii="Arial" w:hAnsi="Arial" w:cs="Arial"/>
          <w:sz w:val="24"/>
          <w:szCs w:val="24"/>
        </w:rPr>
        <w:t>очная стоимость С</w:t>
      </w:r>
      <w:r w:rsidRPr="003D7759">
        <w:rPr>
          <w:rFonts w:ascii="Arial" w:hAnsi="Arial" w:cs="Arial"/>
          <w:sz w:val="24"/>
          <w:szCs w:val="24"/>
        </w:rPr>
        <w:t>наряжения</w:t>
      </w:r>
      <w:r w:rsidR="00FD364D" w:rsidRPr="003D7759">
        <w:rPr>
          <w:rFonts w:ascii="Arial" w:hAnsi="Arial" w:cs="Arial"/>
          <w:sz w:val="24"/>
          <w:szCs w:val="24"/>
        </w:rPr>
        <w:t xml:space="preserve"> наличными</w:t>
      </w:r>
      <w:r w:rsidR="00BD0859" w:rsidRPr="003D7759">
        <w:rPr>
          <w:rFonts w:ascii="Arial" w:hAnsi="Arial" w:cs="Arial"/>
          <w:sz w:val="24"/>
          <w:szCs w:val="24"/>
        </w:rPr>
        <w:t>.</w:t>
      </w:r>
      <w:r w:rsidRPr="003D7759">
        <w:rPr>
          <w:rFonts w:ascii="Arial" w:hAnsi="Arial" w:cs="Arial"/>
          <w:sz w:val="24"/>
          <w:szCs w:val="24"/>
        </w:rPr>
        <w:t xml:space="preserve"> </w:t>
      </w:r>
    </w:p>
    <w:p w:rsidR="00B52AC3" w:rsidRDefault="00B52AC3" w:rsidP="00664B75">
      <w:pPr>
        <w:pStyle w:val="a3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7759">
        <w:rPr>
          <w:rFonts w:ascii="Arial" w:hAnsi="Arial" w:cs="Arial"/>
          <w:b/>
          <w:sz w:val="24"/>
          <w:szCs w:val="24"/>
          <w:u w:val="single"/>
        </w:rPr>
        <w:t>Паспорт гражданина РФ в залог не принимается.</w:t>
      </w:r>
    </w:p>
    <w:p w:rsidR="00A70F6B" w:rsidRPr="003D7759" w:rsidRDefault="00A70F6B" w:rsidP="00A70F6B">
      <w:pPr>
        <w:pStyle w:val="a3"/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В случае наличия сопровождающего залог и депозит не предоставляется.</w:t>
      </w:r>
    </w:p>
    <w:p w:rsidR="004D36E4" w:rsidRPr="003D7759" w:rsidRDefault="004D36E4" w:rsidP="00664B7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02A9" w:rsidRPr="003D7759" w:rsidRDefault="00CF02A9" w:rsidP="0073790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Арендатор обязан хранить документ, удостоверяющий взятие Снаряжения в аренду (Акт приёма-передачи Снаряжения) до конца срока аренды Снаряжения и предъявлять его по требованию исполнительных и надзорных органов государственной власти РФ.</w:t>
      </w:r>
    </w:p>
    <w:p w:rsidR="00CF02A9" w:rsidRPr="003D7759" w:rsidRDefault="00CF02A9" w:rsidP="0073790C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D5A0D" w:rsidRPr="00664B75" w:rsidRDefault="00CF02A9" w:rsidP="0073790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Депозит и залог подлежат возврату по окончанию срока аренды, при отсутствии причинённого ущерба арендованному Снаряжению.</w:t>
      </w:r>
    </w:p>
    <w:p w:rsidR="00950C2B" w:rsidRPr="003D7759" w:rsidRDefault="00950C2B" w:rsidP="0073790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Арен</w:t>
      </w:r>
      <w:r w:rsidR="00E80E48" w:rsidRPr="003D7759">
        <w:rPr>
          <w:rFonts w:ascii="Arial" w:hAnsi="Arial" w:cs="Arial"/>
          <w:sz w:val="24"/>
          <w:szCs w:val="24"/>
        </w:rPr>
        <w:t>датор, забирающий арендованное С</w:t>
      </w:r>
      <w:r w:rsidRPr="003D7759">
        <w:rPr>
          <w:rFonts w:ascii="Arial" w:hAnsi="Arial" w:cs="Arial"/>
          <w:sz w:val="24"/>
          <w:szCs w:val="24"/>
        </w:rPr>
        <w:t xml:space="preserve">наряжение с собой, </w:t>
      </w:r>
      <w:r w:rsidRPr="003D7759">
        <w:rPr>
          <w:rFonts w:ascii="Arial" w:hAnsi="Arial" w:cs="Arial"/>
          <w:b/>
          <w:sz w:val="24"/>
          <w:szCs w:val="24"/>
          <w:u w:val="single"/>
        </w:rPr>
        <w:t>самостоятельно</w:t>
      </w:r>
      <w:r w:rsidRPr="003D7759">
        <w:rPr>
          <w:rFonts w:ascii="Arial" w:hAnsi="Arial" w:cs="Arial"/>
          <w:sz w:val="24"/>
          <w:szCs w:val="24"/>
        </w:rPr>
        <w:t xml:space="preserve"> транспортируе</w:t>
      </w:r>
      <w:r w:rsidR="0089783C" w:rsidRPr="003D7759">
        <w:rPr>
          <w:rFonts w:ascii="Arial" w:hAnsi="Arial" w:cs="Arial"/>
          <w:sz w:val="24"/>
          <w:szCs w:val="24"/>
        </w:rPr>
        <w:t xml:space="preserve">т его </w:t>
      </w:r>
      <w:r w:rsidR="00A70F6B">
        <w:rPr>
          <w:rFonts w:ascii="Arial" w:hAnsi="Arial" w:cs="Arial"/>
          <w:sz w:val="24"/>
          <w:szCs w:val="24"/>
        </w:rPr>
        <w:t>от и до пункта выдачи</w:t>
      </w:r>
      <w:r w:rsidRPr="003D7759">
        <w:rPr>
          <w:rFonts w:ascii="Arial" w:hAnsi="Arial" w:cs="Arial"/>
          <w:sz w:val="24"/>
          <w:szCs w:val="24"/>
        </w:rPr>
        <w:t>.</w:t>
      </w:r>
    </w:p>
    <w:p w:rsidR="00950C2B" w:rsidRPr="003D7759" w:rsidRDefault="00950C2B" w:rsidP="0073790C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50C2B" w:rsidRPr="003D7759" w:rsidRDefault="00950C2B" w:rsidP="0073790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D7759">
        <w:rPr>
          <w:rFonts w:ascii="Arial" w:hAnsi="Arial" w:cs="Arial"/>
          <w:b/>
          <w:sz w:val="24"/>
          <w:szCs w:val="24"/>
          <w:u w:val="single"/>
        </w:rPr>
        <w:t>Услуга</w:t>
      </w:r>
      <w:r w:rsidRPr="003D7759">
        <w:rPr>
          <w:rFonts w:ascii="Arial" w:hAnsi="Arial" w:cs="Arial"/>
          <w:b/>
          <w:sz w:val="24"/>
          <w:szCs w:val="24"/>
        </w:rPr>
        <w:t xml:space="preserve"> </w:t>
      </w:r>
      <w:r w:rsidRPr="003D7759">
        <w:rPr>
          <w:rFonts w:ascii="Arial" w:hAnsi="Arial" w:cs="Arial"/>
          <w:b/>
          <w:sz w:val="24"/>
          <w:szCs w:val="24"/>
          <w:u w:val="single"/>
        </w:rPr>
        <w:t>доставки</w:t>
      </w:r>
      <w:r w:rsidR="00C33530" w:rsidRPr="003D7759">
        <w:rPr>
          <w:rFonts w:ascii="Arial" w:hAnsi="Arial" w:cs="Arial"/>
          <w:sz w:val="24"/>
          <w:szCs w:val="24"/>
        </w:rPr>
        <w:t xml:space="preserve"> Снаряжения</w:t>
      </w:r>
      <w:r w:rsidRPr="003D7759">
        <w:rPr>
          <w:rFonts w:ascii="Arial" w:hAnsi="Arial" w:cs="Arial"/>
          <w:sz w:val="24"/>
          <w:szCs w:val="24"/>
        </w:rPr>
        <w:t xml:space="preserve"> </w:t>
      </w:r>
      <w:r w:rsidR="0089783C" w:rsidRPr="003D7759">
        <w:rPr>
          <w:rFonts w:ascii="Arial" w:hAnsi="Arial" w:cs="Arial"/>
          <w:sz w:val="24"/>
          <w:szCs w:val="24"/>
        </w:rPr>
        <w:t xml:space="preserve">Арендодателем </w:t>
      </w:r>
      <w:r w:rsidR="009B33C0" w:rsidRPr="003D7759">
        <w:rPr>
          <w:rFonts w:ascii="Arial" w:hAnsi="Arial" w:cs="Arial"/>
          <w:sz w:val="24"/>
          <w:szCs w:val="24"/>
        </w:rPr>
        <w:t xml:space="preserve">в пределах </w:t>
      </w:r>
      <w:r w:rsidR="00A70F6B">
        <w:rPr>
          <w:rFonts w:ascii="Arial" w:hAnsi="Arial" w:cs="Arial"/>
          <w:sz w:val="24"/>
          <w:szCs w:val="24"/>
        </w:rPr>
        <w:t>посёлка при ж/д станции</w:t>
      </w:r>
      <w:r w:rsidR="009B33C0" w:rsidRPr="003D7759">
        <w:rPr>
          <w:rFonts w:ascii="Arial" w:hAnsi="Arial" w:cs="Arial"/>
          <w:sz w:val="24"/>
          <w:szCs w:val="24"/>
        </w:rPr>
        <w:t xml:space="preserve"> Лосево </w:t>
      </w:r>
      <w:r w:rsidR="00A70F6B">
        <w:rPr>
          <w:rFonts w:ascii="Arial" w:hAnsi="Arial" w:cs="Arial"/>
          <w:sz w:val="24"/>
          <w:szCs w:val="24"/>
        </w:rPr>
        <w:t>предоставляется бесплатно по предварительному согласованию с пунктом проката.</w:t>
      </w:r>
    </w:p>
    <w:p w:rsidR="00950C2B" w:rsidRPr="003D7759" w:rsidRDefault="00950C2B" w:rsidP="00A70F6B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1C07" w:rsidRPr="007C6A10" w:rsidRDefault="00950C2B" w:rsidP="0073790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A10">
        <w:rPr>
          <w:rStyle w:val="s1"/>
          <w:rFonts w:ascii="Arial" w:hAnsi="Arial" w:cs="Arial"/>
          <w:b/>
          <w:color w:val="232323"/>
          <w:sz w:val="24"/>
          <w:szCs w:val="24"/>
          <w:bdr w:val="none" w:sz="0" w:space="0" w:color="auto" w:frame="1"/>
        </w:rPr>
        <w:t>Категорически запрещена</w:t>
      </w:r>
      <w:r w:rsidRPr="007C6A10">
        <w:rPr>
          <w:rStyle w:val="s1"/>
          <w:rFonts w:ascii="Arial" w:hAnsi="Arial" w:cs="Arial"/>
          <w:color w:val="232323"/>
          <w:sz w:val="24"/>
          <w:szCs w:val="24"/>
          <w:bdr w:val="none" w:sz="0" w:space="0" w:color="auto" w:frame="1"/>
        </w:rPr>
        <w:t xml:space="preserve"> </w:t>
      </w:r>
      <w:r w:rsidRPr="007C6A10">
        <w:rPr>
          <w:rStyle w:val="s1"/>
          <w:rFonts w:ascii="Arial" w:hAnsi="Arial" w:cs="Arial"/>
          <w:b/>
          <w:color w:val="232323"/>
          <w:sz w:val="24"/>
          <w:szCs w:val="24"/>
          <w:bdr w:val="none" w:sz="0" w:space="0" w:color="auto" w:frame="1"/>
        </w:rPr>
        <w:t>самостоятельная транспортировка</w:t>
      </w:r>
      <w:r w:rsidRPr="007C6A10">
        <w:rPr>
          <w:rStyle w:val="s1"/>
          <w:rFonts w:ascii="Arial" w:hAnsi="Arial" w:cs="Arial"/>
          <w:color w:val="232323"/>
          <w:sz w:val="24"/>
          <w:szCs w:val="24"/>
          <w:bdr w:val="none" w:sz="0" w:space="0" w:color="auto" w:frame="1"/>
        </w:rPr>
        <w:t xml:space="preserve"> Арендатором любым видом транспорта (автомобильным, водным и проч.), в кузове, н</w:t>
      </w:r>
      <w:r w:rsidR="00B76176" w:rsidRPr="007C6A10">
        <w:rPr>
          <w:rStyle w:val="s1"/>
          <w:rFonts w:ascii="Arial" w:hAnsi="Arial" w:cs="Arial"/>
          <w:color w:val="232323"/>
          <w:sz w:val="24"/>
          <w:szCs w:val="24"/>
          <w:bdr w:val="none" w:sz="0" w:space="0" w:color="auto" w:frame="1"/>
        </w:rPr>
        <w:t>а прицепе, на крыше автомобиля</w:t>
      </w:r>
      <w:r w:rsidRPr="007C6A10">
        <w:rPr>
          <w:rStyle w:val="s1"/>
          <w:rFonts w:ascii="Arial" w:hAnsi="Arial" w:cs="Arial"/>
          <w:color w:val="232323"/>
          <w:sz w:val="24"/>
          <w:szCs w:val="24"/>
          <w:bdr w:val="none" w:sz="0" w:space="0" w:color="auto" w:frame="1"/>
        </w:rPr>
        <w:t xml:space="preserve">, </w:t>
      </w:r>
      <w:r w:rsidRPr="007C6A10">
        <w:rPr>
          <w:rFonts w:ascii="Arial" w:hAnsi="Arial" w:cs="Arial"/>
          <w:b/>
          <w:sz w:val="24"/>
          <w:szCs w:val="24"/>
        </w:rPr>
        <w:t>каркасных, каркасно-надувных и пластиковых байдарок.</w:t>
      </w:r>
    </w:p>
    <w:p w:rsidR="007F1C07" w:rsidRDefault="007F1C07" w:rsidP="0073790C">
      <w:pPr>
        <w:pStyle w:val="a4"/>
        <w:spacing w:after="0"/>
        <w:ind w:left="426" w:hanging="426"/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</w:pPr>
    </w:p>
    <w:p w:rsidR="007F1C07" w:rsidRPr="007F1C07" w:rsidRDefault="007F1C07" w:rsidP="0073790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F1C07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>Арендатор уведомлен и согласен с тем, что Арендодатель не несет ответственность за:</w:t>
      </w:r>
    </w:p>
    <w:p w:rsidR="007F1C07" w:rsidRPr="003D7759" w:rsidRDefault="007F1C07" w:rsidP="00664B75">
      <w:pPr>
        <w:pStyle w:val="a3"/>
        <w:spacing w:line="276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F1C07" w:rsidRPr="00664B75" w:rsidRDefault="007F1C07" w:rsidP="00664B7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143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64B75">
        <w:rPr>
          <w:rFonts w:ascii="Arial" w:eastAsia="Times New Roman" w:hAnsi="Arial" w:cs="Arial"/>
          <w:bCs/>
          <w:color w:val="232323"/>
          <w:sz w:val="24"/>
          <w:szCs w:val="24"/>
          <w:bdr w:val="none" w:sz="0" w:space="0" w:color="auto" w:frame="1"/>
          <w:lang w:eastAsia="ru-RU"/>
        </w:rPr>
        <w:t>безопасность, жизнь и здоровье Арендатора, а также иных третьих лиц, которые могут воспользоваться Снаряжением, как с согласия Арендатора, так и вследствие ненадлежащего хранения имущества;</w:t>
      </w:r>
    </w:p>
    <w:p w:rsidR="007F1C07" w:rsidRPr="00664B75" w:rsidRDefault="007F1C07" w:rsidP="00664B7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143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64B75">
        <w:rPr>
          <w:rFonts w:ascii="Arial" w:hAnsi="Arial" w:cs="Arial"/>
          <w:iCs/>
          <w:sz w:val="24"/>
          <w:szCs w:val="24"/>
        </w:rPr>
        <w:t>возможное причинение вреда Арендатору и/или другим лицам, их имуществу, возникшее вследствие неправильной эксплуатации, погодных явлений и иных действий и/или событий, не находящихся под контролем у Арендодателя;</w:t>
      </w:r>
    </w:p>
    <w:p w:rsidR="007F1C07" w:rsidRPr="00664B75" w:rsidRDefault="007F1C07" w:rsidP="00664B7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143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64B75">
        <w:rPr>
          <w:rFonts w:ascii="Arial" w:hAnsi="Arial" w:cs="Arial"/>
          <w:iCs/>
          <w:sz w:val="24"/>
          <w:szCs w:val="24"/>
        </w:rPr>
        <w:t>имущество Арендатора и/или других лиц, пострадавшее при их неосторожных действиях на воде или за оставленные без присмотра вещи;</w:t>
      </w:r>
    </w:p>
    <w:p w:rsidR="007F1C07" w:rsidRPr="00664B75" w:rsidRDefault="007F1C07" w:rsidP="00664B7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143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64B75">
        <w:rPr>
          <w:rFonts w:ascii="Arial" w:hAnsi="Arial" w:cs="Arial"/>
          <w:iCs/>
          <w:sz w:val="24"/>
          <w:szCs w:val="24"/>
        </w:rPr>
        <w:t>ущерб, причиненный Арендатором третьим лицам и их имуществу в случае нарушения им данных Правил.</w:t>
      </w:r>
    </w:p>
    <w:p w:rsidR="007F1C07" w:rsidRPr="0073790C" w:rsidRDefault="007F1C07" w:rsidP="002E57F8">
      <w:pPr>
        <w:pStyle w:val="a4"/>
        <w:autoSpaceDE w:val="0"/>
        <w:autoSpaceDN w:val="0"/>
        <w:adjustRightInd w:val="0"/>
        <w:spacing w:after="0" w:line="240" w:lineRule="auto"/>
        <w:ind w:left="1077"/>
        <w:contextualSpacing w:val="0"/>
        <w:jc w:val="center"/>
        <w:rPr>
          <w:rFonts w:ascii="Arial" w:hAnsi="Arial" w:cs="Arial"/>
          <w:b/>
          <w:iCs/>
          <w:sz w:val="32"/>
          <w:szCs w:val="32"/>
        </w:rPr>
      </w:pPr>
    </w:p>
    <w:p w:rsidR="007F1C07" w:rsidRPr="009D0F77" w:rsidRDefault="007F1C07" w:rsidP="009D0F77">
      <w:pPr>
        <w:pStyle w:val="a4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iCs/>
          <w:sz w:val="28"/>
          <w:szCs w:val="28"/>
        </w:rPr>
      </w:pPr>
      <w:r w:rsidRPr="009D0F77">
        <w:rPr>
          <w:rFonts w:ascii="Arial" w:hAnsi="Arial" w:cs="Arial"/>
          <w:b/>
          <w:iCs/>
          <w:sz w:val="28"/>
          <w:szCs w:val="28"/>
        </w:rPr>
        <w:t>ОПЛАТА АРЕНДОВАННОГО СНАРЯЖЕНИЯ</w:t>
      </w:r>
    </w:p>
    <w:p w:rsidR="0073790C" w:rsidRPr="0073790C" w:rsidRDefault="0073790C" w:rsidP="0030309B">
      <w:pPr>
        <w:pStyle w:val="a3"/>
      </w:pPr>
    </w:p>
    <w:p w:rsidR="007F1C07" w:rsidRPr="003D7759" w:rsidRDefault="007F1C07" w:rsidP="0073790C">
      <w:pPr>
        <w:pStyle w:val="a3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Стоимость аренды Снаряжения определяется в соответствии с Прайсом цен на текущий сезон.</w:t>
      </w:r>
    </w:p>
    <w:p w:rsidR="007F1C07" w:rsidRPr="003D7759" w:rsidRDefault="007F1C07" w:rsidP="0073790C">
      <w:pPr>
        <w:pStyle w:val="a3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F1C07" w:rsidRDefault="007F1C07" w:rsidP="0073790C">
      <w:pPr>
        <w:pStyle w:val="a3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Расчётным периодом аренды Снаряжения является 1 день (с 10:00 часов до </w:t>
      </w:r>
      <w:r w:rsidR="00A70F6B">
        <w:rPr>
          <w:rFonts w:ascii="Arial" w:hAnsi="Arial" w:cs="Arial"/>
          <w:sz w:val="24"/>
          <w:szCs w:val="24"/>
        </w:rPr>
        <w:t>19</w:t>
      </w:r>
      <w:r w:rsidRPr="003D7759">
        <w:rPr>
          <w:rFonts w:ascii="Arial" w:hAnsi="Arial" w:cs="Arial"/>
          <w:sz w:val="24"/>
          <w:szCs w:val="24"/>
        </w:rPr>
        <w:t xml:space="preserve">:00 часов). Выдача и приём Снаряжения в нерабочие </w:t>
      </w:r>
      <w:r>
        <w:rPr>
          <w:rFonts w:ascii="Arial" w:hAnsi="Arial" w:cs="Arial"/>
          <w:sz w:val="24"/>
          <w:szCs w:val="24"/>
        </w:rPr>
        <w:t xml:space="preserve">часы </w:t>
      </w:r>
      <w:r w:rsidRPr="003D7759">
        <w:rPr>
          <w:rFonts w:ascii="Arial" w:hAnsi="Arial" w:cs="Arial"/>
          <w:sz w:val="24"/>
          <w:szCs w:val="24"/>
        </w:rPr>
        <w:t xml:space="preserve">Пункта выдачи Снаряжения </w:t>
      </w:r>
      <w:r w:rsidR="00A61E21">
        <w:rPr>
          <w:rFonts w:ascii="Arial" w:hAnsi="Arial" w:cs="Arial"/>
          <w:sz w:val="24"/>
          <w:szCs w:val="24"/>
        </w:rPr>
        <w:t xml:space="preserve"> оплачивается как 30</w:t>
      </w:r>
      <w:r>
        <w:rPr>
          <w:rFonts w:ascii="Arial" w:hAnsi="Arial" w:cs="Arial"/>
          <w:sz w:val="24"/>
          <w:szCs w:val="24"/>
        </w:rPr>
        <w:t xml:space="preserve">0 рублей за каждый </w:t>
      </w:r>
      <w:r w:rsidRPr="003D7759">
        <w:rPr>
          <w:rFonts w:ascii="Arial" w:hAnsi="Arial" w:cs="Arial"/>
          <w:sz w:val="24"/>
          <w:szCs w:val="24"/>
        </w:rPr>
        <w:t>час.</w:t>
      </w:r>
    </w:p>
    <w:p w:rsidR="002E57F8" w:rsidRPr="007F1C07" w:rsidRDefault="002E57F8" w:rsidP="002E57F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0C2B" w:rsidRPr="00A61E21" w:rsidRDefault="007F1C07" w:rsidP="00664B75">
      <w:pPr>
        <w:pStyle w:val="a3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В случае отмены брони заказа по решению Арендатора менее, чем за 1 сутки, ранее внесённая оплата удерживается Арендодателем. При отмене брони менее, чем за 3 суток возврат оплаты составляет 50%; более, чем за 3 суток – 100%.</w:t>
      </w:r>
      <w:bookmarkStart w:id="0" w:name="_GoBack"/>
      <w:bookmarkEnd w:id="0"/>
    </w:p>
    <w:p w:rsidR="00A70F6B" w:rsidRDefault="00A70F6B" w:rsidP="007F1C07">
      <w:pPr>
        <w:pStyle w:val="a3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0C2B" w:rsidRPr="009D0F77" w:rsidRDefault="00950C2B" w:rsidP="007F1C07">
      <w:pPr>
        <w:pStyle w:val="a3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0F77">
        <w:rPr>
          <w:rFonts w:ascii="Arial" w:hAnsi="Arial" w:cs="Arial"/>
          <w:b/>
          <w:sz w:val="28"/>
          <w:szCs w:val="28"/>
          <w:u w:val="single"/>
        </w:rPr>
        <w:lastRenderedPageBreak/>
        <w:t>СНАРЯЖЕНИЕ НЕ ВЫДАЁТСЯ:</w:t>
      </w:r>
    </w:p>
    <w:p w:rsidR="00170482" w:rsidRPr="003D7759" w:rsidRDefault="00170482" w:rsidP="00170482">
      <w:pPr>
        <w:pStyle w:val="a3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70482" w:rsidRPr="003D7759" w:rsidRDefault="00170482" w:rsidP="0073790C">
      <w:pPr>
        <w:pStyle w:val="a3"/>
        <w:numPr>
          <w:ilvl w:val="0"/>
          <w:numId w:val="16"/>
        </w:numPr>
        <w:spacing w:after="120" w:line="276" w:lineRule="auto"/>
        <w:ind w:left="1276" w:hanging="521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Лицам, не достигшим возраста 18 лет</w:t>
      </w:r>
    </w:p>
    <w:p w:rsidR="00170482" w:rsidRPr="003D7759" w:rsidRDefault="00170482" w:rsidP="0073790C">
      <w:pPr>
        <w:pStyle w:val="a3"/>
        <w:numPr>
          <w:ilvl w:val="0"/>
          <w:numId w:val="16"/>
        </w:numPr>
        <w:spacing w:after="120" w:line="276" w:lineRule="auto"/>
        <w:ind w:left="1276" w:hanging="521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Лицам в неадекватном состоянии</w:t>
      </w:r>
    </w:p>
    <w:p w:rsidR="00950C2B" w:rsidRPr="003D7759" w:rsidRDefault="00950C2B" w:rsidP="0073790C">
      <w:pPr>
        <w:pStyle w:val="a3"/>
        <w:numPr>
          <w:ilvl w:val="0"/>
          <w:numId w:val="16"/>
        </w:numPr>
        <w:spacing w:after="120" w:line="276" w:lineRule="auto"/>
        <w:ind w:left="1276" w:hanging="521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Лицам в алкогольном и/или токсическом опьянении</w:t>
      </w:r>
      <w:r w:rsidR="009160CA" w:rsidRPr="003D7759">
        <w:rPr>
          <w:rFonts w:ascii="Arial" w:hAnsi="Arial" w:cs="Arial"/>
          <w:sz w:val="24"/>
          <w:szCs w:val="24"/>
        </w:rPr>
        <w:t>.</w:t>
      </w:r>
    </w:p>
    <w:p w:rsidR="00950C2B" w:rsidRPr="003D7759" w:rsidRDefault="00950C2B" w:rsidP="0073790C">
      <w:pPr>
        <w:pStyle w:val="a3"/>
        <w:numPr>
          <w:ilvl w:val="0"/>
          <w:numId w:val="16"/>
        </w:numPr>
        <w:spacing w:after="120" w:line="276" w:lineRule="auto"/>
        <w:ind w:left="1276" w:hanging="521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Лицам, не изучившим, или не согласным</w:t>
      </w:r>
      <w:r w:rsidR="0073790C">
        <w:rPr>
          <w:rFonts w:ascii="Arial" w:hAnsi="Arial" w:cs="Arial"/>
          <w:sz w:val="24"/>
          <w:szCs w:val="24"/>
        </w:rPr>
        <w:t xml:space="preserve"> с настоящими Правилами</w:t>
      </w:r>
      <w:r w:rsidR="009160CA" w:rsidRPr="003D7759">
        <w:rPr>
          <w:rFonts w:ascii="Arial" w:hAnsi="Arial" w:cs="Arial"/>
          <w:sz w:val="24"/>
          <w:szCs w:val="24"/>
        </w:rPr>
        <w:t>.</w:t>
      </w:r>
    </w:p>
    <w:p w:rsidR="00950C2B" w:rsidRPr="003D7759" w:rsidRDefault="00950C2B" w:rsidP="0073790C">
      <w:pPr>
        <w:pStyle w:val="a3"/>
        <w:numPr>
          <w:ilvl w:val="0"/>
          <w:numId w:val="16"/>
        </w:numPr>
        <w:spacing w:after="120" w:line="276" w:lineRule="auto"/>
        <w:ind w:left="1276" w:hanging="521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Лицам, не предоставившим залог и депозит</w:t>
      </w:r>
      <w:r w:rsidR="009160CA" w:rsidRPr="003D7759">
        <w:rPr>
          <w:rFonts w:ascii="Arial" w:hAnsi="Arial" w:cs="Arial"/>
          <w:sz w:val="24"/>
          <w:szCs w:val="24"/>
        </w:rPr>
        <w:t>.</w:t>
      </w:r>
    </w:p>
    <w:p w:rsidR="00C33530" w:rsidRDefault="00950C2B" w:rsidP="0073790C">
      <w:pPr>
        <w:pStyle w:val="a3"/>
        <w:numPr>
          <w:ilvl w:val="0"/>
          <w:numId w:val="16"/>
        </w:numPr>
        <w:spacing w:after="120" w:line="276" w:lineRule="auto"/>
        <w:ind w:left="1276" w:hanging="521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Лицам, не имеющим начальных навыков плавания</w:t>
      </w:r>
      <w:r w:rsidR="009160CA" w:rsidRPr="003D7759">
        <w:rPr>
          <w:rFonts w:ascii="Arial" w:hAnsi="Arial" w:cs="Arial"/>
          <w:sz w:val="24"/>
          <w:szCs w:val="24"/>
        </w:rPr>
        <w:t>.</w:t>
      </w:r>
    </w:p>
    <w:p w:rsidR="007F1C07" w:rsidRPr="009D0F77" w:rsidRDefault="007F1C07" w:rsidP="009D0F77">
      <w:pPr>
        <w:pStyle w:val="a3"/>
        <w:rPr>
          <w:rFonts w:ascii="Arial" w:hAnsi="Arial" w:cs="Arial"/>
          <w:sz w:val="32"/>
          <w:szCs w:val="32"/>
        </w:rPr>
      </w:pPr>
    </w:p>
    <w:p w:rsidR="00950C2B" w:rsidRPr="009D0F77" w:rsidRDefault="00DA2F03" w:rsidP="009D0F7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D0F77">
        <w:rPr>
          <w:rFonts w:ascii="Arial" w:hAnsi="Arial" w:cs="Arial"/>
          <w:b/>
          <w:sz w:val="28"/>
          <w:szCs w:val="28"/>
        </w:rPr>
        <w:t>М</w:t>
      </w:r>
      <w:r w:rsidR="00950C2B" w:rsidRPr="009D0F77">
        <w:rPr>
          <w:rFonts w:ascii="Arial" w:hAnsi="Arial" w:cs="Arial"/>
          <w:b/>
          <w:sz w:val="28"/>
          <w:szCs w:val="28"/>
        </w:rPr>
        <w:t xml:space="preserve">ЕРЫ БЕЗОПАСНОСТИ ПРИ ПОЛЬЗОВАНИИ </w:t>
      </w:r>
      <w:r w:rsidR="00664B75" w:rsidRPr="009D0F77">
        <w:rPr>
          <w:rFonts w:ascii="Arial" w:hAnsi="Arial" w:cs="Arial"/>
          <w:b/>
          <w:sz w:val="28"/>
          <w:szCs w:val="28"/>
        </w:rPr>
        <w:t>СНАРЯЖЕНИЕМ</w:t>
      </w:r>
    </w:p>
    <w:p w:rsidR="00DA2F03" w:rsidRPr="0073790C" w:rsidRDefault="00DA2F03" w:rsidP="00DA2F03">
      <w:pPr>
        <w:pStyle w:val="a3"/>
        <w:rPr>
          <w:rFonts w:ascii="Arial" w:hAnsi="Arial" w:cs="Arial"/>
          <w:sz w:val="32"/>
          <w:szCs w:val="32"/>
        </w:rPr>
      </w:pPr>
    </w:p>
    <w:p w:rsidR="006050C0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Арендатор и все лица, находящиеся </w:t>
      </w:r>
      <w:r w:rsidRPr="007C6A10">
        <w:rPr>
          <w:rFonts w:ascii="Arial" w:hAnsi="Arial" w:cs="Arial"/>
          <w:sz w:val="24"/>
          <w:szCs w:val="24"/>
        </w:rPr>
        <w:t>в лодках,</w:t>
      </w:r>
      <w:r w:rsidRPr="003D7759">
        <w:rPr>
          <w:rFonts w:ascii="Arial" w:hAnsi="Arial" w:cs="Arial"/>
          <w:sz w:val="24"/>
          <w:szCs w:val="24"/>
        </w:rPr>
        <w:t xml:space="preserve"> при использовании</w:t>
      </w:r>
      <w:r w:rsidR="00C27F77">
        <w:rPr>
          <w:rFonts w:ascii="Arial" w:hAnsi="Arial" w:cs="Arial"/>
          <w:sz w:val="24"/>
          <w:szCs w:val="24"/>
        </w:rPr>
        <w:t xml:space="preserve"> рафтов,</w:t>
      </w:r>
      <w:r w:rsidRPr="003D7759">
        <w:rPr>
          <w:rFonts w:ascii="Arial" w:hAnsi="Arial" w:cs="Arial"/>
          <w:sz w:val="24"/>
          <w:szCs w:val="24"/>
        </w:rPr>
        <w:t xml:space="preserve"> байдарок и каяков, обязаны надеть страховочные жилеты, полностью застегнуть и закрепить все имеющиеся молнии и застёжки, жилет должен быть плотно зафиксирован.</w:t>
      </w:r>
    </w:p>
    <w:p w:rsidR="006050C0" w:rsidRPr="003D7759" w:rsidRDefault="00E17418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Дети дошкольного возраста могут находиться в лодке только при условии, что их количество соответствует колич</w:t>
      </w:r>
      <w:r w:rsidR="003F47BE" w:rsidRPr="003D7759">
        <w:rPr>
          <w:rFonts w:ascii="Arial" w:hAnsi="Arial" w:cs="Arial"/>
          <w:sz w:val="24"/>
          <w:szCs w:val="24"/>
        </w:rPr>
        <w:t>еству взрослых, умеющих плавать.</w:t>
      </w:r>
    </w:p>
    <w:p w:rsidR="006050C0" w:rsidRPr="003D7759" w:rsidRDefault="003F47BE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Переносить байдарку/каяк следует только за транспортировочные ручки или за киль лодки (при их отсутствии). </w:t>
      </w:r>
    </w:p>
    <w:p w:rsidR="006050C0" w:rsidRPr="003D7759" w:rsidRDefault="003F47BE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Запре</w:t>
      </w:r>
      <w:r w:rsidR="00F82319">
        <w:rPr>
          <w:rFonts w:ascii="Arial" w:hAnsi="Arial" w:cs="Arial"/>
          <w:sz w:val="24"/>
          <w:szCs w:val="24"/>
        </w:rPr>
        <w:t>щается переносить байдарку/каяк,</w:t>
      </w:r>
      <w:r w:rsidRPr="003D7759">
        <w:rPr>
          <w:rFonts w:ascii="Arial" w:hAnsi="Arial" w:cs="Arial"/>
          <w:sz w:val="24"/>
          <w:szCs w:val="24"/>
        </w:rPr>
        <w:t xml:space="preserve"> держась за леера, резинки обвязки, </w:t>
      </w:r>
      <w:r w:rsidR="0082463D" w:rsidRPr="003D7759">
        <w:rPr>
          <w:rFonts w:ascii="Arial" w:hAnsi="Arial" w:cs="Arial"/>
          <w:sz w:val="24"/>
          <w:szCs w:val="24"/>
        </w:rPr>
        <w:t xml:space="preserve">рулевые тросы, </w:t>
      </w:r>
      <w:r w:rsidRPr="003D7759">
        <w:rPr>
          <w:rFonts w:ascii="Arial" w:hAnsi="Arial" w:cs="Arial"/>
          <w:sz w:val="24"/>
          <w:szCs w:val="24"/>
        </w:rPr>
        <w:t xml:space="preserve">механизм и перо руля.  </w:t>
      </w:r>
    </w:p>
    <w:p w:rsidR="006050C0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При посадке в байдарку/каяк лодку необходимо развернуть носом от берега.</w:t>
      </w:r>
    </w:p>
    <w:p w:rsidR="003F47BE" w:rsidRPr="003D7759" w:rsidRDefault="003F47BE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Загрузка байдарки/каяка, как и разгрузка, посадка-высадка осуществляется только на плаву, на глубине не менее 20 см. 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Посадку в лодку производить, осторожно ступая посреди дна лодки. 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Располагаться в лодке нужно равномерно только на штатных сидениях. 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Нельзя садиться на борт лодки – это может привести к её переворачиванию.</w:t>
      </w:r>
    </w:p>
    <w:p w:rsidR="007C6A10" w:rsidRPr="007C6A10" w:rsidRDefault="00E211E5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A10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BD0859" w:rsidRPr="007C6A10">
        <w:rPr>
          <w:rFonts w:ascii="Arial" w:hAnsi="Arial" w:cs="Arial"/>
          <w:b/>
          <w:sz w:val="24"/>
          <w:szCs w:val="24"/>
          <w:u w:val="single"/>
        </w:rPr>
        <w:t xml:space="preserve">пляжа базы Лосево Парк КАТЕГОРИЧЕСКИ ЗАПРЕЩАЕТСЯ </w:t>
      </w:r>
      <w:r w:rsidRPr="007C6A10">
        <w:rPr>
          <w:rFonts w:ascii="Arial" w:hAnsi="Arial" w:cs="Arial"/>
          <w:b/>
          <w:sz w:val="24"/>
          <w:szCs w:val="24"/>
          <w:u w:val="single"/>
        </w:rPr>
        <w:t xml:space="preserve">движение на </w:t>
      </w:r>
      <w:r w:rsidR="00C27F77" w:rsidRPr="007C6A10">
        <w:rPr>
          <w:rFonts w:ascii="Arial" w:hAnsi="Arial" w:cs="Arial"/>
          <w:b/>
          <w:sz w:val="24"/>
          <w:szCs w:val="24"/>
          <w:u w:val="single"/>
        </w:rPr>
        <w:t>байдарках и каяках</w:t>
      </w:r>
      <w:r w:rsidR="00950C2B" w:rsidRPr="007C6A10">
        <w:rPr>
          <w:rFonts w:ascii="Arial" w:hAnsi="Arial" w:cs="Arial"/>
          <w:b/>
          <w:sz w:val="24"/>
          <w:szCs w:val="24"/>
          <w:u w:val="single"/>
        </w:rPr>
        <w:t xml:space="preserve"> от берега влево</w:t>
      </w:r>
      <w:r w:rsidR="00C27F77" w:rsidRPr="007C6A10">
        <w:rPr>
          <w:rFonts w:ascii="Arial" w:hAnsi="Arial" w:cs="Arial"/>
          <w:b/>
          <w:sz w:val="24"/>
          <w:szCs w:val="24"/>
          <w:u w:val="single"/>
        </w:rPr>
        <w:t>, в сторону Лосевского порога</w:t>
      </w:r>
      <w:r w:rsidR="00950C2B" w:rsidRPr="007C6A10">
        <w:rPr>
          <w:rFonts w:ascii="Arial" w:hAnsi="Arial" w:cs="Arial"/>
          <w:b/>
          <w:sz w:val="24"/>
          <w:szCs w:val="24"/>
          <w:u w:val="single"/>
        </w:rPr>
        <w:t>!</w:t>
      </w:r>
    </w:p>
    <w:p w:rsidR="007C6A10" w:rsidRPr="003D7759" w:rsidRDefault="007C6A10" w:rsidP="007C6A10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Сплав по Лосевскому порогу разрешён исключительно на рафтах и надувных байдарках, предназначенных для сплава по бурной воде.</w:t>
      </w:r>
    </w:p>
    <w:p w:rsidR="00950C2B" w:rsidRPr="007C6A10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A10">
        <w:rPr>
          <w:rFonts w:ascii="Arial" w:hAnsi="Arial" w:cs="Arial"/>
          <w:sz w:val="24"/>
          <w:szCs w:val="24"/>
        </w:rPr>
        <w:t xml:space="preserve">Движение на лодке осуществляется </w:t>
      </w:r>
      <w:r w:rsidRPr="007C6A10">
        <w:rPr>
          <w:rFonts w:ascii="Arial" w:hAnsi="Arial" w:cs="Arial"/>
          <w:b/>
          <w:sz w:val="24"/>
          <w:szCs w:val="24"/>
        </w:rPr>
        <w:t>только</w:t>
      </w:r>
      <w:r w:rsidRPr="007C6A10">
        <w:rPr>
          <w:rFonts w:ascii="Arial" w:hAnsi="Arial" w:cs="Arial"/>
          <w:sz w:val="24"/>
          <w:szCs w:val="24"/>
        </w:rPr>
        <w:t xml:space="preserve"> в светлое время суток с удалением от берега не более 500 метров и при высоте волны не более 0,3 м для байдарки/каяка с закрытой декой (фартуком) и надетыми юбками, и 0,15 м для байдарки/каяка с открытой декой.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Style w:val="ab"/>
          <w:rFonts w:ascii="Arial" w:hAnsi="Arial" w:cs="Arial"/>
          <w:b w:val="0"/>
          <w:bCs w:val="0"/>
          <w:sz w:val="24"/>
          <w:szCs w:val="24"/>
        </w:rPr>
        <w:t xml:space="preserve">Лодки </w:t>
      </w:r>
      <w:r w:rsidRPr="003D7759">
        <w:rPr>
          <w:rFonts w:ascii="Arial" w:hAnsi="Arial" w:cs="Arial"/>
          <w:sz w:val="24"/>
          <w:szCs w:val="24"/>
        </w:rPr>
        <w:t>должны следовать за пределами </w:t>
      </w:r>
      <w:r w:rsidRPr="003D7759">
        <w:rPr>
          <w:rStyle w:val="ab"/>
          <w:rFonts w:ascii="Arial" w:hAnsi="Arial" w:cs="Arial"/>
          <w:b w:val="0"/>
          <w:bCs w:val="0"/>
          <w:sz w:val="24"/>
          <w:szCs w:val="24"/>
        </w:rPr>
        <w:t>судового хода</w:t>
      </w:r>
      <w:r w:rsidRPr="003D7759">
        <w:rPr>
          <w:rFonts w:ascii="Arial" w:hAnsi="Arial" w:cs="Arial"/>
          <w:sz w:val="24"/>
          <w:szCs w:val="24"/>
        </w:rPr>
        <w:t> или по установленной полосе </w:t>
      </w:r>
      <w:r w:rsidRPr="003D7759">
        <w:rPr>
          <w:rStyle w:val="ab"/>
          <w:rFonts w:ascii="Arial" w:hAnsi="Arial" w:cs="Arial"/>
          <w:b w:val="0"/>
          <w:bCs w:val="0"/>
          <w:sz w:val="24"/>
          <w:szCs w:val="24"/>
        </w:rPr>
        <w:t>движения</w:t>
      </w:r>
      <w:r w:rsidRPr="003D7759">
        <w:rPr>
          <w:rFonts w:ascii="Arial" w:hAnsi="Arial" w:cs="Arial"/>
          <w:sz w:val="24"/>
          <w:szCs w:val="24"/>
        </w:rPr>
        <w:t>. В случае, когда по условиям пути такое следование невозможно, они могут идти по судовому ходу вдоль правой по ходу кромки в пределах до 10 м</w:t>
      </w:r>
      <w:r w:rsidR="00D53326" w:rsidRPr="003D7759">
        <w:rPr>
          <w:rFonts w:ascii="Arial" w:hAnsi="Arial" w:cs="Arial"/>
          <w:sz w:val="24"/>
          <w:szCs w:val="24"/>
        </w:rPr>
        <w:t>етров от неё</w:t>
      </w:r>
      <w:r w:rsidRPr="003D7759">
        <w:rPr>
          <w:rFonts w:ascii="Arial" w:hAnsi="Arial" w:cs="Arial"/>
          <w:sz w:val="24"/>
          <w:szCs w:val="24"/>
        </w:rPr>
        <w:t xml:space="preserve">; при этом они не должны затруднять движение и маневрирование судов на судовом ходу и обязаны заблаговременно уходить с их пути без обмена звуковыми и зрительными сигналами 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lastRenderedPageBreak/>
        <w:t>Пересекать судовой ход разрешается под углом, близким к прямому, как правило, за кормой проходящих регистровых судов.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b/>
          <w:sz w:val="24"/>
          <w:szCs w:val="24"/>
        </w:rPr>
        <w:t>Запрещено</w:t>
      </w:r>
      <w:r w:rsidRPr="003D7759">
        <w:rPr>
          <w:rFonts w:ascii="Arial" w:hAnsi="Arial" w:cs="Arial"/>
          <w:sz w:val="24"/>
          <w:szCs w:val="24"/>
        </w:rPr>
        <w:t xml:space="preserve"> перетаскивать </w:t>
      </w:r>
      <w:r w:rsidR="007C6A10">
        <w:rPr>
          <w:rFonts w:ascii="Arial" w:hAnsi="Arial" w:cs="Arial"/>
          <w:sz w:val="24"/>
          <w:szCs w:val="24"/>
        </w:rPr>
        <w:t xml:space="preserve">рафт, байдарку, </w:t>
      </w:r>
      <w:r w:rsidRPr="003D7759">
        <w:rPr>
          <w:rFonts w:ascii="Arial" w:hAnsi="Arial" w:cs="Arial"/>
          <w:sz w:val="24"/>
          <w:szCs w:val="24"/>
        </w:rPr>
        <w:t>каяк волоком по земле, дорожному полотну, камням, песку, щебню,</w:t>
      </w:r>
      <w:r w:rsidR="003E154E" w:rsidRPr="003D7759">
        <w:rPr>
          <w:rFonts w:ascii="Arial" w:hAnsi="Arial" w:cs="Arial"/>
          <w:sz w:val="24"/>
          <w:szCs w:val="24"/>
        </w:rPr>
        <w:t xml:space="preserve"> гравию, траве, корням, скалам и другим </w:t>
      </w:r>
      <w:r w:rsidR="00B52AC3" w:rsidRPr="003D7759">
        <w:rPr>
          <w:rFonts w:ascii="Arial" w:hAnsi="Arial" w:cs="Arial"/>
          <w:sz w:val="24"/>
          <w:szCs w:val="24"/>
        </w:rPr>
        <w:t xml:space="preserve">естественным и искусственным поверхностям, </w:t>
      </w:r>
      <w:r w:rsidRPr="003D7759">
        <w:rPr>
          <w:rFonts w:ascii="Arial" w:hAnsi="Arial" w:cs="Arial"/>
          <w:sz w:val="24"/>
          <w:szCs w:val="24"/>
        </w:rPr>
        <w:t xml:space="preserve">а также вплотную причаливать к берегу или на скорости выезжать на </w:t>
      </w:r>
      <w:r w:rsidR="007C6A10">
        <w:rPr>
          <w:rFonts w:ascii="Arial" w:hAnsi="Arial" w:cs="Arial"/>
          <w:sz w:val="24"/>
          <w:szCs w:val="24"/>
        </w:rPr>
        <w:t xml:space="preserve">рафте, байдарке, </w:t>
      </w:r>
      <w:r w:rsidRPr="003D7759">
        <w:rPr>
          <w:rFonts w:ascii="Arial" w:hAnsi="Arial" w:cs="Arial"/>
          <w:sz w:val="24"/>
          <w:szCs w:val="24"/>
        </w:rPr>
        <w:t>каяке на берег.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b/>
          <w:sz w:val="24"/>
          <w:szCs w:val="24"/>
        </w:rPr>
        <w:t>Категорически не допускается</w:t>
      </w:r>
      <w:r w:rsidRPr="003D7759">
        <w:rPr>
          <w:rFonts w:ascii="Arial" w:hAnsi="Arial" w:cs="Arial"/>
          <w:sz w:val="24"/>
          <w:szCs w:val="24"/>
        </w:rPr>
        <w:t xml:space="preserve"> частично выносить нос (корму) или полностью загруженную байдарку из воды на берег.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На берег можно выносить </w:t>
      </w:r>
      <w:r w:rsidRPr="003D7759">
        <w:rPr>
          <w:rFonts w:ascii="Arial" w:hAnsi="Arial" w:cs="Arial"/>
          <w:sz w:val="24"/>
          <w:szCs w:val="24"/>
          <w:u w:val="single"/>
        </w:rPr>
        <w:t>только разгруженную</w:t>
      </w:r>
      <w:r w:rsidRPr="003D7759">
        <w:rPr>
          <w:rFonts w:ascii="Arial" w:hAnsi="Arial" w:cs="Arial"/>
          <w:sz w:val="24"/>
          <w:szCs w:val="24"/>
        </w:rPr>
        <w:t xml:space="preserve"> байдарку/каяк</w:t>
      </w:r>
      <w:r w:rsidR="007C6A10">
        <w:rPr>
          <w:rFonts w:ascii="Arial" w:hAnsi="Arial" w:cs="Arial"/>
          <w:sz w:val="24"/>
          <w:szCs w:val="24"/>
        </w:rPr>
        <w:t>/рафт</w:t>
      </w:r>
      <w:r w:rsidRPr="003D7759">
        <w:rPr>
          <w:rFonts w:ascii="Arial" w:hAnsi="Arial" w:cs="Arial"/>
          <w:sz w:val="24"/>
          <w:szCs w:val="24"/>
        </w:rPr>
        <w:t>. Перенос байдарки с тяжелым грузом ведет к деформации и дальнейшей поломке деталей каркаса, а касание дна — к прорыву оболочки.</w:t>
      </w:r>
    </w:p>
    <w:p w:rsidR="00950C2B" w:rsidRPr="003D7759" w:rsidRDefault="00950C2B" w:rsidP="0073790C">
      <w:pPr>
        <w:pStyle w:val="a3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Арендатор обязан бережно</w:t>
      </w:r>
      <w:r w:rsidR="00376F20" w:rsidRPr="003D7759">
        <w:rPr>
          <w:rFonts w:ascii="Arial" w:hAnsi="Arial" w:cs="Arial"/>
          <w:sz w:val="24"/>
          <w:szCs w:val="24"/>
        </w:rPr>
        <w:t xml:space="preserve"> относиться к взятому в аренду Снаряжению, использовать Снаряжение</w:t>
      </w:r>
      <w:r w:rsidRPr="003D7759">
        <w:rPr>
          <w:rFonts w:ascii="Arial" w:hAnsi="Arial" w:cs="Arial"/>
          <w:sz w:val="24"/>
          <w:szCs w:val="24"/>
        </w:rPr>
        <w:t xml:space="preserve"> только в соответствии с его назначением, соблюдать осторожность при движении по воде, особенно при подходе к берегу, пирсу либо причалу.</w:t>
      </w:r>
    </w:p>
    <w:p w:rsidR="00775F1B" w:rsidRPr="009D0F77" w:rsidRDefault="00775F1B" w:rsidP="009D0F77">
      <w:pPr>
        <w:pStyle w:val="a3"/>
        <w:rPr>
          <w:rFonts w:ascii="Arial" w:hAnsi="Arial" w:cs="Arial"/>
          <w:sz w:val="32"/>
          <w:szCs w:val="32"/>
        </w:rPr>
      </w:pPr>
    </w:p>
    <w:p w:rsidR="00950C2B" w:rsidRPr="009D0F77" w:rsidRDefault="00950C2B" w:rsidP="009D0F7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D0F77">
        <w:rPr>
          <w:rFonts w:ascii="Arial" w:hAnsi="Arial" w:cs="Arial"/>
          <w:b/>
          <w:sz w:val="28"/>
          <w:szCs w:val="28"/>
        </w:rPr>
        <w:t>ЗАПРЕЩАЕТСЯ:</w:t>
      </w:r>
    </w:p>
    <w:p w:rsidR="00950C2B" w:rsidRPr="009D0F77" w:rsidRDefault="00950C2B" w:rsidP="003F47BE">
      <w:pPr>
        <w:pStyle w:val="a3"/>
        <w:spacing w:line="276" w:lineRule="auto"/>
        <w:ind w:left="720"/>
        <w:jc w:val="both"/>
        <w:rPr>
          <w:rFonts w:ascii="Arial" w:hAnsi="Arial" w:cs="Arial"/>
          <w:sz w:val="32"/>
          <w:szCs w:val="32"/>
          <w:u w:val="single"/>
        </w:rPr>
      </w:pPr>
    </w:p>
    <w:p w:rsidR="002E6963" w:rsidRDefault="007200F7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Пользоваться арендованным С</w:t>
      </w:r>
      <w:r w:rsidR="00950C2B" w:rsidRPr="003D7759">
        <w:rPr>
          <w:rFonts w:ascii="Arial" w:hAnsi="Arial" w:cs="Arial"/>
          <w:sz w:val="24"/>
          <w:szCs w:val="24"/>
        </w:rPr>
        <w:t>наряжением лицам в состоянии алкогольного, наркотического или иного опьянения, а равно передавать управление лодкой лицам, находящимся в состоянии алкогольного нар</w:t>
      </w:r>
      <w:r w:rsidR="00DA2F03" w:rsidRPr="003D7759">
        <w:rPr>
          <w:rFonts w:ascii="Arial" w:hAnsi="Arial" w:cs="Arial"/>
          <w:sz w:val="24"/>
          <w:szCs w:val="24"/>
        </w:rPr>
        <w:t>котического или иного опьянения, распивать спиртные напитки во время движения на лодке.</w:t>
      </w:r>
    </w:p>
    <w:p w:rsidR="007C6A10" w:rsidRPr="003D7759" w:rsidRDefault="007C6A10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Пользоваться </w:t>
      </w:r>
      <w:r w:rsidRPr="003D7759">
        <w:rPr>
          <w:rFonts w:ascii="Arial" w:hAnsi="Arial" w:cs="Arial"/>
          <w:sz w:val="24"/>
          <w:szCs w:val="24"/>
        </w:rPr>
        <w:t>арендованным Снаряжением лицам</w:t>
      </w:r>
      <w:r>
        <w:rPr>
          <w:rFonts w:ascii="Arial" w:hAnsi="Arial" w:cs="Arial"/>
          <w:sz w:val="24"/>
          <w:szCs w:val="24"/>
        </w:rPr>
        <w:t xml:space="preserve"> с выявленными противопоказаниями к занятию спортом и активным отдыхом.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Снимать страховочный жилет во время нахождения в лодке. 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Перегружать лодку сверх установленной нормы.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Брызгаться, сталкиваться друг с другом, купаться и нырять с лодки, раскачивать лодку.</w:t>
      </w:r>
    </w:p>
    <w:p w:rsidR="002E6963" w:rsidRPr="003D7759" w:rsidRDefault="00FD364D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Выходить на лодке на воду при силе ветра более 10 м</w:t>
      </w:r>
      <w:r w:rsidR="009D0F77">
        <w:rPr>
          <w:rFonts w:ascii="Arial" w:hAnsi="Arial" w:cs="Arial"/>
          <w:sz w:val="24"/>
          <w:szCs w:val="24"/>
        </w:rPr>
        <w:t>етров</w:t>
      </w:r>
      <w:r w:rsidRPr="003D7759">
        <w:rPr>
          <w:rFonts w:ascii="Arial" w:hAnsi="Arial" w:cs="Arial"/>
          <w:sz w:val="24"/>
          <w:szCs w:val="24"/>
        </w:rPr>
        <w:t>/с</w:t>
      </w:r>
      <w:r w:rsidR="009D0F77">
        <w:rPr>
          <w:rFonts w:ascii="Arial" w:hAnsi="Arial" w:cs="Arial"/>
          <w:sz w:val="24"/>
          <w:szCs w:val="24"/>
        </w:rPr>
        <w:t>екунду</w:t>
      </w:r>
      <w:r w:rsidR="006050C0" w:rsidRPr="003D7759">
        <w:rPr>
          <w:rFonts w:ascii="Arial" w:hAnsi="Arial" w:cs="Arial"/>
          <w:sz w:val="24"/>
          <w:szCs w:val="24"/>
        </w:rPr>
        <w:t>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Подставлять борт </w:t>
      </w:r>
      <w:r w:rsidR="007C6A10">
        <w:rPr>
          <w:rFonts w:ascii="Arial" w:hAnsi="Arial" w:cs="Arial"/>
          <w:sz w:val="24"/>
          <w:szCs w:val="24"/>
        </w:rPr>
        <w:t>каяка, байдарки</w:t>
      </w:r>
      <w:r w:rsidRPr="003D7759">
        <w:rPr>
          <w:rFonts w:ascii="Arial" w:hAnsi="Arial" w:cs="Arial"/>
          <w:sz w:val="24"/>
          <w:szCs w:val="24"/>
        </w:rPr>
        <w:t xml:space="preserve"> параллельно идущей волне.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Кататься на лодке вблизи пля</w:t>
      </w:r>
      <w:r w:rsidR="007200F7" w:rsidRPr="003D7759">
        <w:rPr>
          <w:rFonts w:ascii="Arial" w:hAnsi="Arial" w:cs="Arial"/>
          <w:sz w:val="24"/>
          <w:szCs w:val="24"/>
        </w:rPr>
        <w:t xml:space="preserve">жей, </w:t>
      </w:r>
      <w:r w:rsidR="00FD364D" w:rsidRPr="003D7759">
        <w:rPr>
          <w:rFonts w:ascii="Arial" w:hAnsi="Arial" w:cs="Arial"/>
          <w:sz w:val="24"/>
          <w:szCs w:val="24"/>
        </w:rPr>
        <w:t xml:space="preserve">мест массового купания </w:t>
      </w:r>
      <w:r w:rsidR="00E17418" w:rsidRPr="003D7759">
        <w:rPr>
          <w:rFonts w:ascii="Arial" w:hAnsi="Arial" w:cs="Arial"/>
          <w:sz w:val="24"/>
          <w:szCs w:val="24"/>
        </w:rPr>
        <w:t>и иных мест отдыха людей у воды</w:t>
      </w:r>
      <w:r w:rsidR="007200F7" w:rsidRPr="003D7759">
        <w:rPr>
          <w:rFonts w:ascii="Arial" w:hAnsi="Arial" w:cs="Arial"/>
          <w:sz w:val="24"/>
          <w:szCs w:val="24"/>
        </w:rPr>
        <w:t xml:space="preserve">, шлюзов, плотин, </w:t>
      </w:r>
      <w:r w:rsidR="00E17418" w:rsidRPr="003D7759">
        <w:rPr>
          <w:rFonts w:ascii="Arial" w:hAnsi="Arial" w:cs="Arial"/>
          <w:sz w:val="24"/>
          <w:szCs w:val="24"/>
        </w:rPr>
        <w:t xml:space="preserve">земснарядов, </w:t>
      </w:r>
      <w:r w:rsidR="007200F7" w:rsidRPr="003D7759">
        <w:rPr>
          <w:rFonts w:ascii="Arial" w:hAnsi="Arial" w:cs="Arial"/>
          <w:sz w:val="24"/>
          <w:szCs w:val="24"/>
        </w:rPr>
        <w:t>плотов, не</w:t>
      </w:r>
      <w:r w:rsidRPr="003D7759">
        <w:rPr>
          <w:rFonts w:ascii="Arial" w:hAnsi="Arial" w:cs="Arial"/>
          <w:sz w:val="24"/>
          <w:szCs w:val="24"/>
        </w:rPr>
        <w:t>маломерных судов; моторных лодок и катеров.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Швартоваться, останавливаться, становиться на якорь у плавучих навигационных знаков, грузовых и пассажирских причалов, пирсов, дебаркадеров, доков (плавдоков)</w:t>
      </w:r>
      <w:r w:rsidR="00E17418" w:rsidRPr="003D7759">
        <w:rPr>
          <w:rFonts w:ascii="Arial" w:hAnsi="Arial" w:cs="Arial"/>
          <w:sz w:val="24"/>
          <w:szCs w:val="24"/>
        </w:rPr>
        <w:t>,</w:t>
      </w:r>
      <w:r w:rsidRPr="003D7759">
        <w:rPr>
          <w:rFonts w:ascii="Arial" w:hAnsi="Arial" w:cs="Arial"/>
          <w:sz w:val="24"/>
          <w:szCs w:val="24"/>
        </w:rPr>
        <w:t xml:space="preserve"> </w:t>
      </w:r>
      <w:r w:rsidR="00FD364D" w:rsidRPr="003D7759">
        <w:rPr>
          <w:rFonts w:ascii="Arial" w:hAnsi="Arial" w:cs="Arial"/>
          <w:sz w:val="24"/>
          <w:szCs w:val="24"/>
        </w:rPr>
        <w:t xml:space="preserve">приближаться </w:t>
      </w:r>
      <w:r w:rsidR="00E17418" w:rsidRPr="003D7759">
        <w:rPr>
          <w:rFonts w:ascii="Arial" w:hAnsi="Arial" w:cs="Arial"/>
          <w:sz w:val="24"/>
          <w:szCs w:val="24"/>
        </w:rPr>
        <w:t>и о</w:t>
      </w:r>
      <w:r w:rsidR="00FD364D" w:rsidRPr="003D7759">
        <w:rPr>
          <w:rFonts w:ascii="Arial" w:hAnsi="Arial" w:cs="Arial"/>
          <w:sz w:val="24"/>
          <w:szCs w:val="24"/>
        </w:rPr>
        <w:t>станавливаться</w:t>
      </w:r>
      <w:r w:rsidR="00E17418" w:rsidRPr="003D7759">
        <w:rPr>
          <w:rFonts w:ascii="Arial" w:hAnsi="Arial" w:cs="Arial"/>
          <w:sz w:val="24"/>
          <w:szCs w:val="24"/>
        </w:rPr>
        <w:t xml:space="preserve"> у мостов или под ними</w:t>
      </w:r>
      <w:r w:rsidRPr="003D7759">
        <w:rPr>
          <w:rFonts w:ascii="Arial" w:hAnsi="Arial" w:cs="Arial"/>
          <w:sz w:val="24"/>
          <w:szCs w:val="24"/>
        </w:rPr>
        <w:t>, маневрировать в непосредственной близости от транспортных и технических судов морского и речного флота, создавать своим</w:t>
      </w:r>
      <w:r w:rsidR="00FD364D" w:rsidRPr="003D7759">
        <w:rPr>
          <w:rFonts w:ascii="Arial" w:hAnsi="Arial" w:cs="Arial"/>
          <w:sz w:val="24"/>
          <w:szCs w:val="24"/>
        </w:rPr>
        <w:t>и действиями помехи судоходству, приближаться к районам проведения любых гидротехнических работ.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Во избежание крена садиться на борт, вставать и перемещаться по лодке при её движении по воде.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lastRenderedPageBreak/>
        <w:t>Находиться  в лодке несовершеннолетним лицам без сопровождения взрослых.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Осуществлять пересадку людей с одной лодки  на другую во время движения.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Сбрасывать за борт отходы, мусор, иные предметы.</w:t>
      </w:r>
    </w:p>
    <w:p w:rsidR="002E6963" w:rsidRPr="003D7759" w:rsidRDefault="00950C2B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Двигаться в вечернее и ночное время, в тумане или других неблагоприятных метеоусловиях, когда из-за отсутствия видимости невозможна ориентировка.</w:t>
      </w:r>
    </w:p>
    <w:p w:rsidR="00950C2B" w:rsidRDefault="007200F7" w:rsidP="002E57F8">
      <w:pPr>
        <w:pStyle w:val="a3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>Передавать С</w:t>
      </w:r>
      <w:r w:rsidR="00950C2B" w:rsidRPr="003D7759">
        <w:rPr>
          <w:rFonts w:ascii="Arial" w:hAnsi="Arial" w:cs="Arial"/>
          <w:sz w:val="24"/>
          <w:szCs w:val="24"/>
        </w:rPr>
        <w:t>наряжение в субаренду, безвозмездное пользо</w:t>
      </w:r>
      <w:r w:rsidRPr="003D7759">
        <w:rPr>
          <w:rFonts w:ascii="Arial" w:hAnsi="Arial" w:cs="Arial"/>
          <w:sz w:val="24"/>
          <w:szCs w:val="24"/>
        </w:rPr>
        <w:t>вание третьим лицам, оставлять С</w:t>
      </w:r>
      <w:r w:rsidR="00950C2B" w:rsidRPr="003D7759">
        <w:rPr>
          <w:rFonts w:ascii="Arial" w:hAnsi="Arial" w:cs="Arial"/>
          <w:sz w:val="24"/>
          <w:szCs w:val="24"/>
        </w:rPr>
        <w:t>наряжение на берегу без присмотра.</w:t>
      </w:r>
    </w:p>
    <w:p w:rsidR="00374C47" w:rsidRPr="009D0F77" w:rsidRDefault="00374C47" w:rsidP="009D0F77">
      <w:pPr>
        <w:pStyle w:val="a3"/>
        <w:rPr>
          <w:rFonts w:ascii="Arial" w:hAnsi="Arial" w:cs="Arial"/>
          <w:sz w:val="32"/>
          <w:szCs w:val="32"/>
        </w:rPr>
      </w:pPr>
    </w:p>
    <w:p w:rsidR="00374C47" w:rsidRPr="009D0F77" w:rsidRDefault="009D0F77" w:rsidP="009D0F77">
      <w:pPr>
        <w:pStyle w:val="a3"/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374C47" w:rsidRPr="009D0F77">
        <w:rPr>
          <w:rFonts w:ascii="Arial" w:hAnsi="Arial" w:cs="Arial"/>
          <w:b/>
          <w:sz w:val="28"/>
          <w:szCs w:val="28"/>
        </w:rPr>
        <w:t>ВОЗВРАТ СНАРЯЖЕНИЯ</w:t>
      </w:r>
    </w:p>
    <w:p w:rsidR="00374C47" w:rsidRPr="009D0F77" w:rsidRDefault="00374C47" w:rsidP="009D0F77">
      <w:pPr>
        <w:pStyle w:val="a3"/>
        <w:contextualSpacing/>
        <w:rPr>
          <w:rFonts w:ascii="Arial" w:hAnsi="Arial" w:cs="Arial"/>
          <w:sz w:val="32"/>
          <w:szCs w:val="32"/>
        </w:rPr>
      </w:pPr>
    </w:p>
    <w:p w:rsidR="0030309B" w:rsidRDefault="0030309B" w:rsidP="0030309B">
      <w:pPr>
        <w:pStyle w:val="a3"/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D7759">
        <w:rPr>
          <w:rFonts w:ascii="Arial" w:hAnsi="Arial" w:cs="Arial"/>
          <w:sz w:val="24"/>
          <w:szCs w:val="24"/>
        </w:rPr>
        <w:t xml:space="preserve">По окончании срока аренды необходимо вернуть </w:t>
      </w:r>
      <w:r>
        <w:rPr>
          <w:rFonts w:ascii="Arial" w:hAnsi="Arial" w:cs="Arial"/>
          <w:sz w:val="24"/>
          <w:szCs w:val="24"/>
        </w:rPr>
        <w:t xml:space="preserve">арендованное </w:t>
      </w:r>
      <w:r w:rsidRPr="003D7759">
        <w:rPr>
          <w:rFonts w:ascii="Arial" w:hAnsi="Arial" w:cs="Arial"/>
          <w:sz w:val="24"/>
          <w:szCs w:val="24"/>
        </w:rPr>
        <w:t>Снаряжение в Пункт выдачи Снаряжения. Лодка должна быть очищена внутри от песка, воды и сора, освобождена от мусора.</w:t>
      </w:r>
    </w:p>
    <w:p w:rsidR="0030309B" w:rsidRDefault="0030309B" w:rsidP="0030309B">
      <w:pPr>
        <w:pStyle w:val="a3"/>
        <w:spacing w:line="276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30309B" w:rsidRDefault="0030309B" w:rsidP="0030309B">
      <w:pPr>
        <w:pStyle w:val="a3"/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10FF0">
        <w:rPr>
          <w:rFonts w:ascii="Arial" w:hAnsi="Arial" w:cs="Arial"/>
          <w:sz w:val="24"/>
          <w:szCs w:val="24"/>
        </w:rPr>
        <w:t xml:space="preserve">В случае отказа Арендатора очистить лодку, Арендодателем удерживается из депозита сумма </w:t>
      </w:r>
      <w:r>
        <w:rPr>
          <w:rFonts w:ascii="Arial" w:hAnsi="Arial" w:cs="Arial"/>
          <w:sz w:val="24"/>
          <w:szCs w:val="24"/>
        </w:rPr>
        <w:t xml:space="preserve">по </w:t>
      </w:r>
      <w:r w:rsidRPr="00E10FF0">
        <w:rPr>
          <w:rFonts w:ascii="Arial" w:hAnsi="Arial" w:cs="Arial"/>
          <w:b/>
          <w:sz w:val="24"/>
          <w:szCs w:val="24"/>
          <w:u w:val="single"/>
        </w:rPr>
        <w:t>500 рублей</w:t>
      </w:r>
      <w:r w:rsidRPr="00E10FF0">
        <w:rPr>
          <w:rFonts w:ascii="Arial" w:hAnsi="Arial" w:cs="Arial"/>
          <w:sz w:val="24"/>
          <w:szCs w:val="24"/>
        </w:rPr>
        <w:t xml:space="preserve"> за очистку</w:t>
      </w:r>
      <w:r>
        <w:rPr>
          <w:rFonts w:ascii="Arial" w:hAnsi="Arial" w:cs="Arial"/>
          <w:sz w:val="24"/>
          <w:szCs w:val="24"/>
        </w:rPr>
        <w:t xml:space="preserve"> каждого  комплекта</w:t>
      </w:r>
      <w:r w:rsidRPr="00E10FF0">
        <w:rPr>
          <w:rFonts w:ascii="Arial" w:hAnsi="Arial" w:cs="Arial"/>
          <w:sz w:val="24"/>
          <w:szCs w:val="24"/>
        </w:rPr>
        <w:t xml:space="preserve"> Снаряжения.</w:t>
      </w:r>
    </w:p>
    <w:p w:rsidR="0030309B" w:rsidRDefault="0030309B" w:rsidP="0030309B">
      <w:pPr>
        <w:pStyle w:val="a3"/>
      </w:pPr>
    </w:p>
    <w:p w:rsidR="0030309B" w:rsidRDefault="0030309B" w:rsidP="0030309B">
      <w:pPr>
        <w:pStyle w:val="a3"/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10FF0">
        <w:rPr>
          <w:rFonts w:ascii="Arial" w:hAnsi="Arial" w:cs="Arial"/>
          <w:sz w:val="24"/>
          <w:szCs w:val="24"/>
        </w:rPr>
        <w:t>Ответственность за повреждения Снаряжения, не связанные с естественным износом, за причинение вреда себе, третьим лицам, порчу, либо утрату Снаряжения, полученному на период аренды, имуществу Арендодателя или третьих лиц, находящемуся на берегу, в воде, либо у причала, лежит на Арендаторе.</w:t>
      </w:r>
    </w:p>
    <w:p w:rsidR="0030309B" w:rsidRDefault="0030309B" w:rsidP="0030309B">
      <w:pPr>
        <w:pStyle w:val="a3"/>
      </w:pPr>
    </w:p>
    <w:p w:rsidR="0030309B" w:rsidRDefault="0030309B" w:rsidP="0030309B">
      <w:pPr>
        <w:pStyle w:val="a3"/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10FF0">
        <w:rPr>
          <w:rFonts w:ascii="Arial" w:hAnsi="Arial" w:cs="Arial"/>
          <w:sz w:val="24"/>
          <w:szCs w:val="24"/>
        </w:rPr>
        <w:t>В случае причинения ущерба (поломка, порча, утеря) арендованному Снаряжению, возмещение причинённого ущерба производится во внесудебном порядке из сумм депозита на основании оценки ущерба, произведенной Арендодателем в момент возврата Снаряжения Арендатором согласно Прейскуранту, являющемуся неотъемлемой частью Договора аренды Снаряжения.</w:t>
      </w:r>
    </w:p>
    <w:p w:rsidR="0030309B" w:rsidRDefault="0030309B" w:rsidP="0030309B">
      <w:pPr>
        <w:pStyle w:val="a3"/>
      </w:pPr>
    </w:p>
    <w:p w:rsidR="0030309B" w:rsidRPr="00E10FF0" w:rsidRDefault="0030309B" w:rsidP="0030309B">
      <w:pPr>
        <w:pStyle w:val="a3"/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10FF0">
        <w:rPr>
          <w:rFonts w:ascii="Arial" w:hAnsi="Arial" w:cs="Arial"/>
          <w:sz w:val="24"/>
          <w:szCs w:val="24"/>
        </w:rPr>
        <w:t xml:space="preserve">В случае недостаточности размера депозита для покрытия причинённого ущерба, Арендатор имеет право добровольно возместить вред; в противном случае он будет взыскан через суд, в соответствии с действующим законодательством РФ. </w:t>
      </w:r>
    </w:p>
    <w:p w:rsidR="00950C2B" w:rsidRPr="006B333B" w:rsidRDefault="00950C2B" w:rsidP="003F47BE">
      <w:pPr>
        <w:pStyle w:val="a3"/>
        <w:spacing w:line="276" w:lineRule="auto"/>
        <w:ind w:left="1080"/>
        <w:jc w:val="both"/>
        <w:rPr>
          <w:rFonts w:ascii="Arial" w:hAnsi="Arial" w:cs="Arial"/>
          <w:sz w:val="25"/>
          <w:szCs w:val="25"/>
        </w:rPr>
      </w:pPr>
    </w:p>
    <w:p w:rsidR="00950C2B" w:rsidRPr="006B333B" w:rsidRDefault="00950C2B" w:rsidP="003F47BE">
      <w:pPr>
        <w:pStyle w:val="a3"/>
        <w:spacing w:line="276" w:lineRule="auto"/>
        <w:ind w:left="1080"/>
        <w:jc w:val="both"/>
        <w:rPr>
          <w:rFonts w:ascii="Arial" w:hAnsi="Arial" w:cs="Arial"/>
          <w:sz w:val="25"/>
          <w:szCs w:val="25"/>
        </w:rPr>
      </w:pPr>
    </w:p>
    <w:p w:rsidR="007B447C" w:rsidRPr="00D460AD" w:rsidRDefault="0082463D" w:rsidP="003F47BE">
      <w:pPr>
        <w:pStyle w:val="a3"/>
        <w:spacing w:line="276" w:lineRule="auto"/>
        <w:ind w:left="1080"/>
        <w:jc w:val="right"/>
        <w:rPr>
          <w:rFonts w:ascii="Arial" w:hAnsi="Arial" w:cs="Arial"/>
          <w:sz w:val="24"/>
          <w:szCs w:val="24"/>
        </w:rPr>
      </w:pPr>
      <w:r w:rsidRPr="006B333B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2662702</wp:posOffset>
            </wp:positionH>
            <wp:positionV relativeFrom="paragraph">
              <wp:posOffset>5902325</wp:posOffset>
            </wp:positionV>
            <wp:extent cx="1276350" cy="1276350"/>
            <wp:effectExtent l="0" t="0" r="0" b="0"/>
            <wp:wrapNone/>
            <wp:docPr id="9" name="Рисунок 9" descr="C:\Users\Den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A10">
        <w:rPr>
          <w:noProof/>
          <w:sz w:val="25"/>
          <w:szCs w:val="25"/>
          <w:lang w:eastAsia="ru-RU"/>
        </w:rPr>
        <w:t>1</w:t>
      </w:r>
      <w:r w:rsidR="00950C2B" w:rsidRPr="006B333B">
        <w:rPr>
          <w:rFonts w:ascii="Arial" w:hAnsi="Arial" w:cs="Arial"/>
          <w:i/>
          <w:sz w:val="25"/>
          <w:szCs w:val="25"/>
        </w:rPr>
        <w:t xml:space="preserve"> </w:t>
      </w:r>
      <w:r w:rsidR="007C6A10">
        <w:rPr>
          <w:rFonts w:ascii="Arial" w:hAnsi="Arial" w:cs="Arial"/>
          <w:i/>
          <w:sz w:val="25"/>
          <w:szCs w:val="25"/>
        </w:rPr>
        <w:t>марта</w:t>
      </w:r>
      <w:r w:rsidR="00950C2B" w:rsidRPr="006B333B">
        <w:rPr>
          <w:rFonts w:ascii="Arial" w:hAnsi="Arial" w:cs="Arial"/>
          <w:i/>
          <w:sz w:val="25"/>
          <w:szCs w:val="25"/>
        </w:rPr>
        <w:t xml:space="preserve"> 202</w:t>
      </w:r>
      <w:r w:rsidR="007C6A10">
        <w:rPr>
          <w:rFonts w:ascii="Arial" w:hAnsi="Arial" w:cs="Arial"/>
          <w:i/>
          <w:sz w:val="25"/>
          <w:szCs w:val="25"/>
        </w:rPr>
        <w:t>4</w:t>
      </w:r>
      <w:r w:rsidR="00950C2B" w:rsidRPr="006B333B">
        <w:rPr>
          <w:rFonts w:ascii="Arial" w:hAnsi="Arial" w:cs="Arial"/>
          <w:i/>
          <w:sz w:val="25"/>
          <w:szCs w:val="25"/>
        </w:rPr>
        <w:t xml:space="preserve"> года.</w:t>
      </w:r>
      <w:r w:rsidR="003F47BE" w:rsidRPr="00D460AD">
        <w:rPr>
          <w:rFonts w:ascii="Arial" w:hAnsi="Arial" w:cs="Arial"/>
          <w:sz w:val="24"/>
          <w:szCs w:val="24"/>
        </w:rPr>
        <w:t xml:space="preserve"> </w:t>
      </w:r>
    </w:p>
    <w:sectPr w:rsidR="007B447C" w:rsidRPr="00D460AD" w:rsidSect="00F60D5E">
      <w:footerReference w:type="default" r:id="rId17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D0" w:rsidRDefault="008E5CD0" w:rsidP="00F60D5E">
      <w:pPr>
        <w:spacing w:after="0" w:line="240" w:lineRule="auto"/>
      </w:pPr>
      <w:r>
        <w:separator/>
      </w:r>
    </w:p>
  </w:endnote>
  <w:endnote w:type="continuationSeparator" w:id="1">
    <w:p w:rsidR="008E5CD0" w:rsidRDefault="008E5CD0" w:rsidP="00F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2907693"/>
    </w:sdtPr>
    <w:sdtContent>
      <w:sdt>
        <w:sdtPr>
          <w:rPr>
            <w:sz w:val="16"/>
            <w:szCs w:val="16"/>
          </w:rPr>
          <w:id w:val="860082579"/>
        </w:sdtPr>
        <w:sdtContent>
          <w:p w:rsidR="00F60D5E" w:rsidRPr="00F60D5E" w:rsidRDefault="00F60D5E">
            <w:pPr>
              <w:pStyle w:val="ae"/>
              <w:jc w:val="right"/>
              <w:rPr>
                <w:sz w:val="16"/>
                <w:szCs w:val="16"/>
              </w:rPr>
            </w:pPr>
            <w:r w:rsidRPr="00F60D5E">
              <w:rPr>
                <w:sz w:val="16"/>
                <w:szCs w:val="16"/>
              </w:rPr>
              <w:t xml:space="preserve">Страница </w:t>
            </w:r>
            <w:r w:rsidR="00AE5828" w:rsidRPr="00F60D5E">
              <w:rPr>
                <w:b/>
                <w:bCs/>
                <w:sz w:val="16"/>
                <w:szCs w:val="16"/>
              </w:rPr>
              <w:fldChar w:fldCharType="begin"/>
            </w:r>
            <w:r w:rsidRPr="00F60D5E">
              <w:rPr>
                <w:b/>
                <w:bCs/>
                <w:sz w:val="16"/>
                <w:szCs w:val="16"/>
              </w:rPr>
              <w:instrText>PAGE</w:instrText>
            </w:r>
            <w:r w:rsidR="00AE5828" w:rsidRPr="00F60D5E">
              <w:rPr>
                <w:b/>
                <w:bCs/>
                <w:sz w:val="16"/>
                <w:szCs w:val="16"/>
              </w:rPr>
              <w:fldChar w:fldCharType="separate"/>
            </w:r>
            <w:r w:rsidR="004C14BE">
              <w:rPr>
                <w:b/>
                <w:bCs/>
                <w:noProof/>
                <w:sz w:val="16"/>
                <w:szCs w:val="16"/>
              </w:rPr>
              <w:t>1</w:t>
            </w:r>
            <w:r w:rsidR="00AE5828" w:rsidRPr="00F60D5E">
              <w:rPr>
                <w:b/>
                <w:bCs/>
                <w:sz w:val="16"/>
                <w:szCs w:val="16"/>
              </w:rPr>
              <w:fldChar w:fldCharType="end"/>
            </w:r>
            <w:r w:rsidRPr="00F60D5E">
              <w:rPr>
                <w:sz w:val="16"/>
                <w:szCs w:val="16"/>
              </w:rPr>
              <w:t xml:space="preserve"> из </w:t>
            </w:r>
            <w:r w:rsidR="00AE5828" w:rsidRPr="00F60D5E">
              <w:rPr>
                <w:b/>
                <w:bCs/>
                <w:sz w:val="16"/>
                <w:szCs w:val="16"/>
              </w:rPr>
              <w:fldChar w:fldCharType="begin"/>
            </w:r>
            <w:r w:rsidRPr="00F60D5E">
              <w:rPr>
                <w:b/>
                <w:bCs/>
                <w:sz w:val="16"/>
                <w:szCs w:val="16"/>
              </w:rPr>
              <w:instrText>NUMPAGES</w:instrText>
            </w:r>
            <w:r w:rsidR="00AE5828" w:rsidRPr="00F60D5E">
              <w:rPr>
                <w:b/>
                <w:bCs/>
                <w:sz w:val="16"/>
                <w:szCs w:val="16"/>
              </w:rPr>
              <w:fldChar w:fldCharType="separate"/>
            </w:r>
            <w:r w:rsidR="004C14BE">
              <w:rPr>
                <w:b/>
                <w:bCs/>
                <w:noProof/>
                <w:sz w:val="16"/>
                <w:szCs w:val="16"/>
              </w:rPr>
              <w:t>6</w:t>
            </w:r>
            <w:r w:rsidR="00AE5828" w:rsidRPr="00F60D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0D5E" w:rsidRPr="00F60D5E" w:rsidRDefault="00F60D5E" w:rsidP="00F60D5E">
    <w:pPr>
      <w:pStyle w:val="ae"/>
      <w:tabs>
        <w:tab w:val="clear" w:pos="4677"/>
        <w:tab w:val="clear" w:pos="9355"/>
        <w:tab w:val="left" w:pos="8029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D0" w:rsidRDefault="008E5CD0" w:rsidP="00F60D5E">
      <w:pPr>
        <w:spacing w:after="0" w:line="240" w:lineRule="auto"/>
      </w:pPr>
      <w:r>
        <w:separator/>
      </w:r>
    </w:p>
  </w:footnote>
  <w:footnote w:type="continuationSeparator" w:id="1">
    <w:p w:rsidR="008E5CD0" w:rsidRDefault="008E5CD0" w:rsidP="00F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D3"/>
    <w:multiLevelType w:val="hybridMultilevel"/>
    <w:tmpl w:val="0E460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7B7A"/>
    <w:multiLevelType w:val="hybridMultilevel"/>
    <w:tmpl w:val="95D6B752"/>
    <w:lvl w:ilvl="0" w:tplc="0419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ABA2597"/>
    <w:multiLevelType w:val="hybridMultilevel"/>
    <w:tmpl w:val="B51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62DF"/>
    <w:multiLevelType w:val="hybridMultilevel"/>
    <w:tmpl w:val="B1E66A4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BC44B7"/>
    <w:multiLevelType w:val="hybridMultilevel"/>
    <w:tmpl w:val="D27EB236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>
    <w:nsid w:val="30B4249E"/>
    <w:multiLevelType w:val="hybridMultilevel"/>
    <w:tmpl w:val="41B414B6"/>
    <w:lvl w:ilvl="0" w:tplc="CC62571E">
      <w:start w:val="1"/>
      <w:numFmt w:val="decimal"/>
      <w:lvlText w:val="%1."/>
      <w:lvlJc w:val="left"/>
      <w:pPr>
        <w:ind w:left="1080" w:hanging="360"/>
      </w:pPr>
      <w:rPr>
        <w:rFonts w:ascii="OfficinaSansBookITC-Regular" w:eastAsiaTheme="minorHAnsi" w:hAnsi="OfficinaSansBookITC-Regular" w:cs="OfficinaSansBookITC-Regula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E6D83"/>
    <w:multiLevelType w:val="multilevel"/>
    <w:tmpl w:val="30D2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5746E"/>
    <w:multiLevelType w:val="hybridMultilevel"/>
    <w:tmpl w:val="DE32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05865"/>
    <w:multiLevelType w:val="hybridMultilevel"/>
    <w:tmpl w:val="A0C63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959E0"/>
    <w:multiLevelType w:val="hybridMultilevel"/>
    <w:tmpl w:val="506E11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C62BC"/>
    <w:multiLevelType w:val="hybridMultilevel"/>
    <w:tmpl w:val="20B41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4CF6"/>
    <w:multiLevelType w:val="hybridMultilevel"/>
    <w:tmpl w:val="8652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35837"/>
    <w:multiLevelType w:val="multilevel"/>
    <w:tmpl w:val="327E7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C557C8"/>
    <w:multiLevelType w:val="hybridMultilevel"/>
    <w:tmpl w:val="B816C1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EB347CF"/>
    <w:multiLevelType w:val="multilevel"/>
    <w:tmpl w:val="327E7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C5436F"/>
    <w:multiLevelType w:val="hybridMultilevel"/>
    <w:tmpl w:val="99DAC6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01B72"/>
    <w:multiLevelType w:val="hybridMultilevel"/>
    <w:tmpl w:val="15420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A2732"/>
    <w:multiLevelType w:val="hybridMultilevel"/>
    <w:tmpl w:val="BA8C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54606"/>
    <w:multiLevelType w:val="multilevel"/>
    <w:tmpl w:val="07DA9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2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EB658AA"/>
    <w:multiLevelType w:val="hybridMultilevel"/>
    <w:tmpl w:val="02FCD038"/>
    <w:lvl w:ilvl="0" w:tplc="F4CA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19"/>
  </w:num>
  <w:num w:numId="7">
    <w:abstractNumId w:val="11"/>
  </w:num>
  <w:num w:numId="8">
    <w:abstractNumId w:val="12"/>
  </w:num>
  <w:num w:numId="9">
    <w:abstractNumId w:val="5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1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460AD"/>
    <w:rsid w:val="00011140"/>
    <w:rsid w:val="00016F70"/>
    <w:rsid w:val="00030B45"/>
    <w:rsid w:val="00050559"/>
    <w:rsid w:val="00092A11"/>
    <w:rsid w:val="00093BB1"/>
    <w:rsid w:val="00096544"/>
    <w:rsid w:val="000A2BBB"/>
    <w:rsid w:val="000E014C"/>
    <w:rsid w:val="000E574B"/>
    <w:rsid w:val="000E7053"/>
    <w:rsid w:val="00154148"/>
    <w:rsid w:val="00170482"/>
    <w:rsid w:val="001725A3"/>
    <w:rsid w:val="001A781D"/>
    <w:rsid w:val="001B1860"/>
    <w:rsid w:val="001B1FF8"/>
    <w:rsid w:val="001C13DF"/>
    <w:rsid w:val="001D5A0D"/>
    <w:rsid w:val="001E264E"/>
    <w:rsid w:val="001F196D"/>
    <w:rsid w:val="002011A4"/>
    <w:rsid w:val="0021219B"/>
    <w:rsid w:val="0021758B"/>
    <w:rsid w:val="00222BE9"/>
    <w:rsid w:val="00224686"/>
    <w:rsid w:val="00265A00"/>
    <w:rsid w:val="002B463E"/>
    <w:rsid w:val="002C453C"/>
    <w:rsid w:val="002C4649"/>
    <w:rsid w:val="002D1CEF"/>
    <w:rsid w:val="002E53C1"/>
    <w:rsid w:val="002E57F8"/>
    <w:rsid w:val="002E6963"/>
    <w:rsid w:val="0030309B"/>
    <w:rsid w:val="00340BA2"/>
    <w:rsid w:val="00341627"/>
    <w:rsid w:val="00362EF7"/>
    <w:rsid w:val="00367B09"/>
    <w:rsid w:val="00374C47"/>
    <w:rsid w:val="00376F20"/>
    <w:rsid w:val="003A3B67"/>
    <w:rsid w:val="003D7759"/>
    <w:rsid w:val="003E154E"/>
    <w:rsid w:val="003F47BE"/>
    <w:rsid w:val="00421114"/>
    <w:rsid w:val="00473346"/>
    <w:rsid w:val="004B151D"/>
    <w:rsid w:val="004B7D08"/>
    <w:rsid w:val="004C14BE"/>
    <w:rsid w:val="004C6EF3"/>
    <w:rsid w:val="004D0DD0"/>
    <w:rsid w:val="004D0F00"/>
    <w:rsid w:val="004D36E4"/>
    <w:rsid w:val="004D5CB4"/>
    <w:rsid w:val="00505074"/>
    <w:rsid w:val="005114D2"/>
    <w:rsid w:val="005208BE"/>
    <w:rsid w:val="00537BCE"/>
    <w:rsid w:val="00582A32"/>
    <w:rsid w:val="00584F61"/>
    <w:rsid w:val="005A1BF6"/>
    <w:rsid w:val="005C7DF4"/>
    <w:rsid w:val="006050C0"/>
    <w:rsid w:val="006179DB"/>
    <w:rsid w:val="0063158A"/>
    <w:rsid w:val="00656E68"/>
    <w:rsid w:val="00663DB9"/>
    <w:rsid w:val="00664B75"/>
    <w:rsid w:val="006668D3"/>
    <w:rsid w:val="00672460"/>
    <w:rsid w:val="006B333B"/>
    <w:rsid w:val="007005A8"/>
    <w:rsid w:val="0070585D"/>
    <w:rsid w:val="00707B07"/>
    <w:rsid w:val="007200F7"/>
    <w:rsid w:val="00726661"/>
    <w:rsid w:val="00726926"/>
    <w:rsid w:val="0073790C"/>
    <w:rsid w:val="00775F1B"/>
    <w:rsid w:val="0079655A"/>
    <w:rsid w:val="007B2095"/>
    <w:rsid w:val="007B3AAA"/>
    <w:rsid w:val="007B447C"/>
    <w:rsid w:val="007C6A10"/>
    <w:rsid w:val="007D0FDD"/>
    <w:rsid w:val="007E0D87"/>
    <w:rsid w:val="007F1C07"/>
    <w:rsid w:val="00810194"/>
    <w:rsid w:val="0082463D"/>
    <w:rsid w:val="00844781"/>
    <w:rsid w:val="00850303"/>
    <w:rsid w:val="008770A6"/>
    <w:rsid w:val="00886D26"/>
    <w:rsid w:val="0089783C"/>
    <w:rsid w:val="008A4618"/>
    <w:rsid w:val="008E5CD0"/>
    <w:rsid w:val="008E678E"/>
    <w:rsid w:val="009160CA"/>
    <w:rsid w:val="00950C2B"/>
    <w:rsid w:val="009612BF"/>
    <w:rsid w:val="00962469"/>
    <w:rsid w:val="009B14A7"/>
    <w:rsid w:val="009B33C0"/>
    <w:rsid w:val="009D0F77"/>
    <w:rsid w:val="009D4601"/>
    <w:rsid w:val="009F2247"/>
    <w:rsid w:val="00A348A1"/>
    <w:rsid w:val="00A3696B"/>
    <w:rsid w:val="00A44870"/>
    <w:rsid w:val="00A61E21"/>
    <w:rsid w:val="00A66A6D"/>
    <w:rsid w:val="00A70AC2"/>
    <w:rsid w:val="00A70F6B"/>
    <w:rsid w:val="00A75F72"/>
    <w:rsid w:val="00AC6BA2"/>
    <w:rsid w:val="00AD2304"/>
    <w:rsid w:val="00AD4D81"/>
    <w:rsid w:val="00AE5828"/>
    <w:rsid w:val="00B109C8"/>
    <w:rsid w:val="00B13AE6"/>
    <w:rsid w:val="00B167F0"/>
    <w:rsid w:val="00B4309C"/>
    <w:rsid w:val="00B52AC3"/>
    <w:rsid w:val="00B76176"/>
    <w:rsid w:val="00B81679"/>
    <w:rsid w:val="00B9747B"/>
    <w:rsid w:val="00BC0D76"/>
    <w:rsid w:val="00BD0859"/>
    <w:rsid w:val="00BD4936"/>
    <w:rsid w:val="00BF1132"/>
    <w:rsid w:val="00C25B4C"/>
    <w:rsid w:val="00C27F77"/>
    <w:rsid w:val="00C33530"/>
    <w:rsid w:val="00C44647"/>
    <w:rsid w:val="00C86C59"/>
    <w:rsid w:val="00CC11F8"/>
    <w:rsid w:val="00CE1C46"/>
    <w:rsid w:val="00CF02A9"/>
    <w:rsid w:val="00D0498F"/>
    <w:rsid w:val="00D30413"/>
    <w:rsid w:val="00D34BB9"/>
    <w:rsid w:val="00D37E08"/>
    <w:rsid w:val="00D426F6"/>
    <w:rsid w:val="00D460AD"/>
    <w:rsid w:val="00D53326"/>
    <w:rsid w:val="00D945BF"/>
    <w:rsid w:val="00DA2F03"/>
    <w:rsid w:val="00DB260B"/>
    <w:rsid w:val="00DE2D0B"/>
    <w:rsid w:val="00DE603A"/>
    <w:rsid w:val="00E02315"/>
    <w:rsid w:val="00E17418"/>
    <w:rsid w:val="00E20C75"/>
    <w:rsid w:val="00E211E5"/>
    <w:rsid w:val="00E80E48"/>
    <w:rsid w:val="00E811E2"/>
    <w:rsid w:val="00EB03DC"/>
    <w:rsid w:val="00EB0FAA"/>
    <w:rsid w:val="00EB5EA9"/>
    <w:rsid w:val="00F0262D"/>
    <w:rsid w:val="00F0296A"/>
    <w:rsid w:val="00F03667"/>
    <w:rsid w:val="00F40DDA"/>
    <w:rsid w:val="00F559D1"/>
    <w:rsid w:val="00F60D5E"/>
    <w:rsid w:val="00F6349B"/>
    <w:rsid w:val="00F82319"/>
    <w:rsid w:val="00F8721D"/>
    <w:rsid w:val="00FA2F53"/>
    <w:rsid w:val="00FB4AA6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7C"/>
  </w:style>
  <w:style w:type="paragraph" w:styleId="1">
    <w:name w:val="heading 1"/>
    <w:basedOn w:val="a"/>
    <w:next w:val="a"/>
    <w:link w:val="10"/>
    <w:uiPriority w:val="9"/>
    <w:qFormat/>
    <w:rsid w:val="0015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B2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0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0AD"/>
    <w:pPr>
      <w:ind w:left="720"/>
      <w:contextualSpacing/>
    </w:pPr>
  </w:style>
  <w:style w:type="table" w:styleId="a5">
    <w:name w:val="Table Grid"/>
    <w:basedOn w:val="a1"/>
    <w:uiPriority w:val="39"/>
    <w:rsid w:val="00D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41627"/>
  </w:style>
  <w:style w:type="character" w:styleId="a6">
    <w:name w:val="Hyperlink"/>
    <w:basedOn w:val="a0"/>
    <w:uiPriority w:val="99"/>
    <w:unhideWhenUsed/>
    <w:rsid w:val="00F559D1"/>
    <w:rPr>
      <w:color w:val="0000FF"/>
      <w:u w:val="single"/>
    </w:rPr>
  </w:style>
  <w:style w:type="paragraph" w:customStyle="1" w:styleId="headertext">
    <w:name w:val="headertext"/>
    <w:basedOn w:val="a"/>
    <w:rsid w:val="00A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B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B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179D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D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16F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41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6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0D5E"/>
  </w:style>
  <w:style w:type="paragraph" w:styleId="ae">
    <w:name w:val="footer"/>
    <w:basedOn w:val="a"/>
    <w:link w:val="af"/>
    <w:uiPriority w:val="99"/>
    <w:unhideWhenUsed/>
    <w:rsid w:val="00F6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0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7C"/>
  </w:style>
  <w:style w:type="paragraph" w:styleId="1">
    <w:name w:val="heading 1"/>
    <w:basedOn w:val="a"/>
    <w:next w:val="a"/>
    <w:link w:val="10"/>
    <w:uiPriority w:val="9"/>
    <w:qFormat/>
    <w:rsid w:val="0015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B2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0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0AD"/>
    <w:pPr>
      <w:ind w:left="720"/>
      <w:contextualSpacing/>
    </w:pPr>
  </w:style>
  <w:style w:type="table" w:styleId="a5">
    <w:name w:val="Table Grid"/>
    <w:basedOn w:val="a1"/>
    <w:uiPriority w:val="39"/>
    <w:rsid w:val="00D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41627"/>
  </w:style>
  <w:style w:type="character" w:styleId="a6">
    <w:name w:val="Hyperlink"/>
    <w:basedOn w:val="a0"/>
    <w:uiPriority w:val="99"/>
    <w:unhideWhenUsed/>
    <w:rsid w:val="00F559D1"/>
    <w:rPr>
      <w:color w:val="0000FF"/>
      <w:u w:val="single"/>
    </w:rPr>
  </w:style>
  <w:style w:type="paragraph" w:customStyle="1" w:styleId="headertext">
    <w:name w:val="headertext"/>
    <w:basedOn w:val="a"/>
    <w:rsid w:val="00A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B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B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179D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D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16F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41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6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0D5E"/>
  </w:style>
  <w:style w:type="paragraph" w:styleId="ae">
    <w:name w:val="footer"/>
    <w:basedOn w:val="a"/>
    <w:link w:val="af"/>
    <w:uiPriority w:val="99"/>
    <w:unhideWhenUsed/>
    <w:rsid w:val="00F6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46B3-39FE-46AB-A21B-28918A6B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Полянский</cp:lastModifiedBy>
  <cp:revision>7</cp:revision>
  <cp:lastPrinted>2024-06-16T19:23:00Z</cp:lastPrinted>
  <dcterms:created xsi:type="dcterms:W3CDTF">2024-06-16T18:10:00Z</dcterms:created>
  <dcterms:modified xsi:type="dcterms:W3CDTF">2024-06-17T11:56:00Z</dcterms:modified>
</cp:coreProperties>
</file>